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1A" w:rsidRDefault="007A6C9D">
      <w:pPr>
        <w:rPr>
          <w:rFonts w:ascii="Lato" w:hAnsi="Lato"/>
          <w:color w:val="FF0000"/>
          <w:sz w:val="52"/>
          <w:szCs w:val="52"/>
          <w:u w:val="single"/>
        </w:rPr>
      </w:pPr>
      <w:r w:rsidRPr="007A6C9D">
        <w:rPr>
          <w:color w:val="FF0000"/>
          <w:sz w:val="52"/>
          <w:szCs w:val="52"/>
          <w:u w:val="single"/>
        </w:rPr>
        <w:t>Red Ribbon Week Resources for F</w:t>
      </w:r>
      <w:r w:rsidR="00FE0FEA" w:rsidRPr="007A6C9D">
        <w:rPr>
          <w:color w:val="FF0000"/>
          <w:sz w:val="52"/>
          <w:szCs w:val="52"/>
          <w:u w:val="single"/>
        </w:rPr>
        <w:t>amilies:</w:t>
      </w:r>
      <w:r w:rsidRPr="007A6C9D">
        <w:rPr>
          <w:rFonts w:ascii="Lato" w:hAnsi="Lato"/>
          <w:color w:val="FF0000"/>
          <w:sz w:val="52"/>
          <w:szCs w:val="52"/>
          <w:u w:val="single"/>
        </w:rPr>
        <w:t xml:space="preserve"> </w:t>
      </w:r>
    </w:p>
    <w:p w:rsidR="0015741A" w:rsidRPr="0015741A" w:rsidRDefault="0015741A">
      <w:pPr>
        <w:rPr>
          <w:rFonts w:ascii="Lato" w:hAnsi="Lato"/>
          <w:sz w:val="40"/>
          <w:szCs w:val="40"/>
        </w:rPr>
      </w:pPr>
      <w:r w:rsidRPr="0015741A">
        <w:rPr>
          <w:rFonts w:ascii="Lato" w:hAnsi="Lato"/>
          <w:b/>
          <w:sz w:val="40"/>
          <w:szCs w:val="40"/>
        </w:rPr>
        <w:t>Parents Take the Red Ribbon pledge and encourage your students to too by visiting</w:t>
      </w:r>
      <w:r>
        <w:rPr>
          <w:rFonts w:ascii="Lato" w:hAnsi="Lato"/>
          <w:sz w:val="40"/>
          <w:szCs w:val="40"/>
        </w:rPr>
        <w:t xml:space="preserve"> </w:t>
      </w:r>
      <w:hyperlink r:id="rId5" w:history="1">
        <w:r w:rsidRPr="00C44ABB">
          <w:rPr>
            <w:rStyle w:val="Hyperlink"/>
            <w:rFonts w:ascii="Lato" w:hAnsi="Lato"/>
            <w:sz w:val="40"/>
            <w:szCs w:val="40"/>
          </w:rPr>
          <w:t>http://redribbon.org/pledge/</w:t>
        </w:r>
      </w:hyperlink>
    </w:p>
    <w:p w:rsidR="0015741A" w:rsidRDefault="0015741A">
      <w:pPr>
        <w:rPr>
          <w:rFonts w:ascii="Arial" w:hAnsi="Arial" w:cs="Arial"/>
          <w:sz w:val="28"/>
          <w:szCs w:val="28"/>
          <w:lang w:val="en"/>
        </w:rPr>
      </w:pPr>
      <w:r w:rsidRPr="0015741A">
        <w:rPr>
          <w:rFonts w:ascii="Arial" w:hAnsi="Arial" w:cs="Arial"/>
          <w:sz w:val="28"/>
          <w:szCs w:val="28"/>
          <w:lang w:val="en"/>
        </w:rPr>
        <w:t>Children of parents who talk to their teens regularly about drugs are 42% less likely to use drugs than those who don't, yet only a quarter of teens report having these conversations.</w:t>
      </w:r>
    </w:p>
    <w:p w:rsidR="0015741A" w:rsidRPr="0015741A" w:rsidRDefault="0015741A">
      <w:pPr>
        <w:rPr>
          <w:rFonts w:ascii="Arial" w:hAnsi="Arial" w:cs="Arial"/>
          <w:sz w:val="28"/>
          <w:szCs w:val="28"/>
          <w:lang w:val="en"/>
        </w:rPr>
      </w:pPr>
    </w:p>
    <w:p w:rsidR="007A6C9D" w:rsidRPr="00C54DC8" w:rsidRDefault="0015741A">
      <w:pPr>
        <w:rPr>
          <w:rFonts w:cstheme="minorHAnsi"/>
          <w:b/>
          <w:sz w:val="40"/>
          <w:szCs w:val="40"/>
        </w:rPr>
      </w:pPr>
      <w:r w:rsidRPr="00C54DC8">
        <w:rPr>
          <w:rFonts w:cstheme="minorHAnsi"/>
          <w:b/>
          <w:noProof/>
          <w:color w:val="001BA0"/>
          <w:sz w:val="20"/>
          <w:szCs w:val="20"/>
        </w:rPr>
        <w:drawing>
          <wp:anchor distT="0" distB="0" distL="114300" distR="114300" simplePos="0" relativeHeight="251660288" behindDoc="0" locked="0" layoutInCell="1" allowOverlap="1" wp14:anchorId="531B5B36" wp14:editId="5B870D0B">
            <wp:simplePos x="0" y="0"/>
            <wp:positionH relativeFrom="margin">
              <wp:posOffset>5109495</wp:posOffset>
            </wp:positionH>
            <wp:positionV relativeFrom="margin">
              <wp:posOffset>2342887</wp:posOffset>
            </wp:positionV>
            <wp:extent cx="1289050" cy="1289050"/>
            <wp:effectExtent l="0" t="0" r="6350" b="6350"/>
            <wp:wrapSquare wrapText="bothSides"/>
            <wp:docPr id="13" name="Picture 13" descr="https://tse1.mm.bing.net/th?&amp;id=OIP.M719c80bb2cc3241df5064a9678a5df5ao0&amp;w=198&amp;h=198&amp;c=0&amp;pid=1.9&amp;rs=0&amp;p=0&amp;r=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1.mm.bing.net/th?&amp;id=OIP.M719c80bb2cc3241df5064a9678a5df5ao0&amp;w=198&amp;h=198&amp;c=0&amp;pid=1.9&amp;rs=0&amp;p=0&amp;r=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289050"/>
                    </a:xfrm>
                    <a:prstGeom prst="rect">
                      <a:avLst/>
                    </a:prstGeom>
                    <a:noFill/>
                    <a:ln>
                      <a:noFill/>
                    </a:ln>
                  </pic:spPr>
                </pic:pic>
              </a:graphicData>
            </a:graphic>
          </wp:anchor>
        </w:drawing>
      </w:r>
      <w:r w:rsidR="007A6C9D" w:rsidRPr="00C54DC8">
        <w:rPr>
          <w:rFonts w:cstheme="minorHAnsi"/>
          <w:b/>
          <w:sz w:val="40"/>
          <w:szCs w:val="40"/>
        </w:rPr>
        <w:t xml:space="preserve">Think Red Ribbon Week isn’t relevant </w:t>
      </w:r>
      <w:r w:rsidR="00C54DC8" w:rsidRPr="00C54DC8">
        <w:rPr>
          <w:rFonts w:cstheme="minorHAnsi"/>
          <w:b/>
          <w:sz w:val="40"/>
          <w:szCs w:val="40"/>
        </w:rPr>
        <w:t xml:space="preserve">to your student </w:t>
      </w:r>
      <w:r w:rsidR="007A6C9D" w:rsidRPr="00C54DC8">
        <w:rPr>
          <w:rFonts w:cstheme="minorHAnsi"/>
          <w:b/>
          <w:sz w:val="40"/>
          <w:szCs w:val="40"/>
        </w:rPr>
        <w:t>Watch this:</w:t>
      </w:r>
      <w:r w:rsidR="00C54DC8" w:rsidRPr="00C54DC8">
        <w:rPr>
          <w:rFonts w:cstheme="minorHAnsi"/>
          <w:b/>
          <w:noProof/>
          <w:color w:val="001BA0"/>
          <w:sz w:val="20"/>
          <w:szCs w:val="20"/>
        </w:rPr>
        <w:t xml:space="preserve"> </w:t>
      </w:r>
    </w:p>
    <w:p w:rsidR="007A6C9D" w:rsidRDefault="007A6C9D" w:rsidP="00C54DC8">
      <w:pPr>
        <w:ind w:left="720"/>
        <w:rPr>
          <w:rStyle w:val="Hyperlink"/>
        </w:rPr>
      </w:pPr>
      <w:r w:rsidRPr="00C54DC8">
        <w:rPr>
          <w:rFonts w:cstheme="minorHAnsi"/>
          <w:color w:val="151515"/>
          <w:sz w:val="40"/>
          <w:szCs w:val="40"/>
        </w:rPr>
        <w:t>In the affluent Atlanta suburbs, there's a deadly secret</w:t>
      </w:r>
      <w:r w:rsidR="00C54DC8">
        <w:rPr>
          <w:rFonts w:cstheme="minorHAnsi"/>
          <w:color w:val="151515"/>
          <w:sz w:val="40"/>
          <w:szCs w:val="40"/>
        </w:rPr>
        <w:t xml:space="preserve"> </w:t>
      </w:r>
      <w:hyperlink r:id="rId8" w:history="1">
        <w:r w:rsidRPr="007A6C9D">
          <w:rPr>
            <w:rStyle w:val="Hyperlink"/>
          </w:rPr>
          <w:t>http://stoprxabuseinga.org/the-triangle-investigation/</w:t>
        </w:r>
      </w:hyperlink>
    </w:p>
    <w:p w:rsidR="0015741A" w:rsidRDefault="0015741A" w:rsidP="0015741A">
      <w:pPr>
        <w:rPr>
          <w:rFonts w:cstheme="minorHAnsi"/>
          <w:color w:val="151515"/>
          <w:sz w:val="40"/>
          <w:szCs w:val="40"/>
        </w:rPr>
      </w:pPr>
    </w:p>
    <w:p w:rsidR="0015741A" w:rsidRPr="00C54DC8" w:rsidRDefault="0015741A" w:rsidP="00C54DC8">
      <w:pPr>
        <w:ind w:left="720"/>
        <w:rPr>
          <w:rFonts w:cstheme="minorHAnsi"/>
          <w:color w:val="151515"/>
          <w:sz w:val="40"/>
          <w:szCs w:val="40"/>
        </w:rPr>
      </w:pPr>
      <w:r>
        <w:rPr>
          <w:rFonts w:ascii="Helvetica" w:hAnsi="Helvetica"/>
          <w:noProof/>
          <w:color w:val="2151AE"/>
          <w:sz w:val="21"/>
          <w:szCs w:val="21"/>
        </w:rPr>
        <w:drawing>
          <wp:anchor distT="0" distB="0" distL="114300" distR="114300" simplePos="0" relativeHeight="251661312" behindDoc="0" locked="0" layoutInCell="1" allowOverlap="1" wp14:anchorId="79295F9B" wp14:editId="4345B14C">
            <wp:simplePos x="0" y="0"/>
            <wp:positionH relativeFrom="margin">
              <wp:posOffset>-114935</wp:posOffset>
            </wp:positionH>
            <wp:positionV relativeFrom="margin">
              <wp:posOffset>4342480</wp:posOffset>
            </wp:positionV>
            <wp:extent cx="2855595" cy="647065"/>
            <wp:effectExtent l="0" t="0" r="1905" b="635"/>
            <wp:wrapSquare wrapText="bothSides"/>
            <wp:docPr id="2" name="Picture 2" descr="Partnership for Drug-Free Kids">
              <a:hlinkClick xmlns:a="http://schemas.openxmlformats.org/drawingml/2006/main" r:id="rId9" tooltip="&quot;Where Families Find Answ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for Drug-Free Kids">
                      <a:hlinkClick r:id="rId9" tooltip="&quot;Where Families Find Answer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741A" w:rsidRDefault="00C569BE" w:rsidP="0015741A">
      <w:pPr>
        <w:rPr>
          <w:color w:val="0563C1" w:themeColor="hyperlink"/>
          <w:sz w:val="24"/>
          <w:szCs w:val="24"/>
          <w:u w:val="single"/>
        </w:rPr>
      </w:pPr>
      <w:hyperlink r:id="rId11" w:history="1">
        <w:r w:rsidR="0015741A" w:rsidRPr="0015741A">
          <w:rPr>
            <w:rStyle w:val="Hyperlink"/>
            <w:sz w:val="24"/>
            <w:szCs w:val="24"/>
          </w:rPr>
          <w:t>http://www.drugfree.org/</w:t>
        </w:r>
      </w:hyperlink>
    </w:p>
    <w:p w:rsidR="0015741A" w:rsidRPr="0015741A" w:rsidRDefault="0015741A" w:rsidP="0015741A">
      <w:pPr>
        <w:rPr>
          <w:color w:val="0563C1" w:themeColor="hyperlink"/>
          <w:sz w:val="24"/>
          <w:szCs w:val="24"/>
          <w:u w:val="single"/>
        </w:rPr>
      </w:pPr>
      <w:r w:rsidRPr="00C54DC8">
        <w:rPr>
          <w:sz w:val="40"/>
          <w:szCs w:val="40"/>
        </w:rPr>
        <w:t>Parent toolkit for preventing drug use at every age and other useful resources</w:t>
      </w:r>
      <w:r>
        <w:rPr>
          <w:sz w:val="40"/>
          <w:szCs w:val="40"/>
        </w:rPr>
        <w:t xml:space="preserve">     </w:t>
      </w:r>
      <w:r w:rsidRPr="0015741A">
        <w:rPr>
          <w:sz w:val="24"/>
          <w:szCs w:val="24"/>
        </w:rPr>
        <w:t xml:space="preserve"> </w:t>
      </w:r>
      <w:hyperlink r:id="rId12" w:history="1">
        <w:r w:rsidRPr="0015741A">
          <w:rPr>
            <w:rStyle w:val="Hyperlink"/>
            <w:sz w:val="24"/>
            <w:szCs w:val="24"/>
          </w:rPr>
          <w:t>http://www.drugfree.org/the-parent-toolkit/</w:t>
        </w:r>
      </w:hyperlink>
    </w:p>
    <w:p w:rsidR="0015741A" w:rsidRDefault="0015741A" w:rsidP="0015741A">
      <w:pPr>
        <w:rPr>
          <w:rStyle w:val="Hyperlink"/>
          <w:sz w:val="24"/>
          <w:szCs w:val="24"/>
        </w:rPr>
      </w:pPr>
    </w:p>
    <w:p w:rsidR="0015741A" w:rsidRPr="00C149AE" w:rsidRDefault="0015741A" w:rsidP="0015741A">
      <w:pPr>
        <w:rPr>
          <w:rStyle w:val="Hyperlink"/>
          <w:sz w:val="44"/>
          <w:szCs w:val="44"/>
        </w:rPr>
      </w:pPr>
      <w:r>
        <w:rPr>
          <w:rFonts w:ascii="Roboto" w:hAnsi="Roboto"/>
          <w:noProof/>
          <w:color w:val="006699"/>
        </w:rPr>
        <w:drawing>
          <wp:anchor distT="0" distB="0" distL="114300" distR="114300" simplePos="0" relativeHeight="251663360" behindDoc="1" locked="0" layoutInCell="1" allowOverlap="1" wp14:anchorId="06BEE18B" wp14:editId="63DF3D2D">
            <wp:simplePos x="0" y="0"/>
            <wp:positionH relativeFrom="margin">
              <wp:align>left</wp:align>
            </wp:positionH>
            <wp:positionV relativeFrom="paragraph">
              <wp:posOffset>15459</wp:posOffset>
            </wp:positionV>
            <wp:extent cx="1582420" cy="1050290"/>
            <wp:effectExtent l="0" t="0" r="0" b="0"/>
            <wp:wrapTight wrapText="bothSides">
              <wp:wrapPolygon edited="0">
                <wp:start x="0" y="0"/>
                <wp:lineTo x="0" y="21156"/>
                <wp:lineTo x="21323" y="21156"/>
                <wp:lineTo x="21323" y="0"/>
                <wp:lineTo x="0" y="0"/>
              </wp:wrapPolygon>
            </wp:wrapTight>
            <wp:docPr id="14" name="Picture 14" descr="http://cdnph.upi.com/sv/b/i/UPI-4201469928643/2016/1/14699318284836/Study-Teen-exposure-to-drugs-alcohol-affects-chance-of-use-in-adult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h.upi.com/sv/b/i/UPI-4201469928643/2016/1/14699318284836/Study-Teen-exposure-to-drugs-alcohol-affects-chance-of-use-in-adulthoo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420" cy="1050290"/>
                    </a:xfrm>
                    <a:prstGeom prst="rect">
                      <a:avLst/>
                    </a:prstGeom>
                    <a:noFill/>
                    <a:ln>
                      <a:noFill/>
                    </a:ln>
                  </pic:spPr>
                </pic:pic>
              </a:graphicData>
            </a:graphic>
          </wp:anchor>
        </w:drawing>
      </w:r>
      <w:r w:rsidRPr="00C149AE">
        <w:rPr>
          <w:rFonts w:ascii="Roboto" w:hAnsi="Roboto"/>
          <w:sz w:val="44"/>
          <w:szCs w:val="44"/>
          <w:lang w:val="en"/>
        </w:rPr>
        <w:t>Study: Teen exposure to drugs, alcohol affects chance of use in adulthood</w:t>
      </w:r>
    </w:p>
    <w:p w:rsidR="0015741A" w:rsidRDefault="00C569BE">
      <w:pPr>
        <w:rPr>
          <w:rStyle w:val="Hyperlink"/>
        </w:rPr>
      </w:pPr>
      <w:hyperlink r:id="rId14" w:history="1">
        <w:r w:rsidR="0015741A" w:rsidRPr="00986BDA">
          <w:rPr>
            <w:rStyle w:val="Hyperlink"/>
          </w:rPr>
          <w:t>https://noys.org/focusareas/easy-access/</w:t>
        </w:r>
      </w:hyperlink>
    </w:p>
    <w:p w:rsidR="0015741A" w:rsidRDefault="0015741A">
      <w:pPr>
        <w:rPr>
          <w:rStyle w:val="Hyperlink"/>
        </w:rPr>
      </w:pPr>
    </w:p>
    <w:p w:rsidR="0015741A" w:rsidRDefault="0015741A">
      <w:pPr>
        <w:rPr>
          <w:rStyle w:val="Hyperlink"/>
        </w:rPr>
      </w:pPr>
    </w:p>
    <w:p w:rsidR="0015741A" w:rsidRDefault="0015741A">
      <w:pPr>
        <w:rPr>
          <w:rStyle w:val="Hyperlink"/>
        </w:rPr>
      </w:pPr>
    </w:p>
    <w:p w:rsidR="0015741A" w:rsidRDefault="0015741A">
      <w:pPr>
        <w:rPr>
          <w:rStyle w:val="Hyperlink"/>
        </w:rPr>
      </w:pPr>
    </w:p>
    <w:p w:rsidR="0015741A" w:rsidRDefault="0015741A">
      <w:pPr>
        <w:rPr>
          <w:rStyle w:val="Hyperlink"/>
        </w:rPr>
      </w:pPr>
    </w:p>
    <w:p w:rsidR="0015741A" w:rsidRPr="0015741A" w:rsidRDefault="0015741A">
      <w:pPr>
        <w:rPr>
          <w:color w:val="0563C1" w:themeColor="hyperlink"/>
          <w:u w:val="single"/>
        </w:rPr>
      </w:pPr>
    </w:p>
    <w:p w:rsidR="0015741A" w:rsidRDefault="0015741A">
      <w:pPr>
        <w:rPr>
          <w:rFonts w:ascii="Montserrat" w:hAnsi="Montserrat"/>
          <w:b/>
          <w:kern w:val="36"/>
          <w:sz w:val="40"/>
          <w:szCs w:val="40"/>
        </w:rPr>
      </w:pPr>
      <w:r w:rsidRPr="0015741A">
        <w:rPr>
          <w:rFonts w:ascii="Montserrat" w:hAnsi="Montserrat"/>
          <w:b/>
          <w:kern w:val="36"/>
          <w:sz w:val="40"/>
          <w:szCs w:val="40"/>
        </w:rPr>
        <w:lastRenderedPageBreak/>
        <w:t xml:space="preserve">How Porn Affects </w:t>
      </w:r>
      <w:proofErr w:type="gramStart"/>
      <w:r w:rsidRPr="0015741A">
        <w:rPr>
          <w:rFonts w:ascii="Montserrat" w:hAnsi="Montserrat"/>
          <w:b/>
          <w:kern w:val="36"/>
          <w:sz w:val="40"/>
          <w:szCs w:val="40"/>
        </w:rPr>
        <w:t>The</w:t>
      </w:r>
      <w:proofErr w:type="gramEnd"/>
      <w:r w:rsidRPr="0015741A">
        <w:rPr>
          <w:rFonts w:ascii="Montserrat" w:hAnsi="Montserrat"/>
          <w:b/>
          <w:kern w:val="36"/>
          <w:sz w:val="40"/>
          <w:szCs w:val="40"/>
        </w:rPr>
        <w:t xml:space="preserve"> Brain Like A Drug</w:t>
      </w:r>
    </w:p>
    <w:p w:rsidR="0015741A" w:rsidRPr="0015741A" w:rsidRDefault="0015741A">
      <w:pPr>
        <w:rPr>
          <w:rFonts w:ascii="Montserrat" w:hAnsi="Montserrat"/>
          <w:b/>
          <w:kern w:val="36"/>
          <w:sz w:val="40"/>
          <w:szCs w:val="40"/>
        </w:rPr>
      </w:pPr>
      <w:r>
        <w:rPr>
          <w:rFonts w:ascii="Montserrat" w:hAnsi="Montserrat"/>
          <w:noProof/>
          <w:color w:val="FF0000"/>
          <w:sz w:val="20"/>
          <w:szCs w:val="20"/>
        </w:rPr>
        <w:drawing>
          <wp:inline distT="0" distB="0" distL="0" distR="0" wp14:anchorId="34110F5A" wp14:editId="0D86B53B">
            <wp:extent cx="1847191" cy="1229634"/>
            <wp:effectExtent l="0" t="0" r="1270" b="8890"/>
            <wp:docPr id="12" name="Picture 12" descr="13653331_10154646573296756_2259597635319154177_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653331_10154646573296756_2259597635319154177_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5756" cy="1248649"/>
                    </a:xfrm>
                    <a:prstGeom prst="rect">
                      <a:avLst/>
                    </a:prstGeom>
                    <a:noFill/>
                    <a:ln>
                      <a:noFill/>
                    </a:ln>
                  </pic:spPr>
                </pic:pic>
              </a:graphicData>
            </a:graphic>
          </wp:inline>
        </w:drawing>
      </w:r>
      <w:r>
        <w:rPr>
          <w:sz w:val="40"/>
          <w:szCs w:val="40"/>
        </w:rPr>
        <w:t xml:space="preserve">   </w:t>
      </w:r>
      <w:hyperlink r:id="rId17" w:history="1">
        <w:r w:rsidRPr="00C44ABB">
          <w:rPr>
            <w:rStyle w:val="Hyperlink"/>
            <w:sz w:val="40"/>
            <w:szCs w:val="40"/>
          </w:rPr>
          <w:t>http://fightthenewdrug.org/</w:t>
        </w:r>
      </w:hyperlink>
    </w:p>
    <w:p w:rsidR="007A6C9D" w:rsidRDefault="00C569BE">
      <w:pPr>
        <w:rPr>
          <w:sz w:val="40"/>
          <w:szCs w:val="40"/>
        </w:rPr>
      </w:pPr>
      <w:hyperlink r:id="rId18" w:history="1">
        <w:r w:rsidR="0015741A" w:rsidRPr="00C44ABB">
          <w:rPr>
            <w:rStyle w:val="Hyperlink"/>
            <w:sz w:val="40"/>
            <w:szCs w:val="40"/>
          </w:rPr>
          <w:t>http://fightthenewdrug.org/family-media-standard/</w:t>
        </w:r>
      </w:hyperlink>
    </w:p>
    <w:p w:rsidR="0015741A" w:rsidRDefault="0015741A">
      <w:pPr>
        <w:rPr>
          <w:sz w:val="40"/>
          <w:szCs w:val="40"/>
        </w:rPr>
      </w:pPr>
    </w:p>
    <w:p w:rsidR="0015741A" w:rsidRDefault="0015741A">
      <w:pPr>
        <w:rPr>
          <w:b/>
          <w:sz w:val="40"/>
          <w:szCs w:val="40"/>
          <w:u w:val="single"/>
        </w:rPr>
      </w:pPr>
    </w:p>
    <w:p w:rsidR="00FE0FEA" w:rsidRPr="00C54DC8" w:rsidRDefault="007A6C9D">
      <w:pPr>
        <w:rPr>
          <w:b/>
          <w:sz w:val="40"/>
          <w:szCs w:val="40"/>
          <w:u w:val="single"/>
        </w:rPr>
      </w:pPr>
      <w:r w:rsidRPr="00C54DC8">
        <w:rPr>
          <w:b/>
          <w:sz w:val="40"/>
          <w:szCs w:val="40"/>
          <w:u w:val="single"/>
        </w:rPr>
        <w:t xml:space="preserve">Resources from </w:t>
      </w:r>
      <w:r w:rsidR="00C149AE" w:rsidRPr="00C54DC8">
        <w:rPr>
          <w:b/>
          <w:sz w:val="40"/>
          <w:szCs w:val="40"/>
          <w:u w:val="single"/>
        </w:rPr>
        <w:t xml:space="preserve">Drug Enforcement </w:t>
      </w:r>
      <w:r w:rsidRPr="00C54DC8">
        <w:rPr>
          <w:b/>
          <w:sz w:val="40"/>
          <w:szCs w:val="40"/>
          <w:u w:val="single"/>
        </w:rPr>
        <w:t xml:space="preserve">Agency </w:t>
      </w:r>
      <w:r w:rsidR="00C149AE" w:rsidRPr="00C54DC8">
        <w:rPr>
          <w:b/>
          <w:sz w:val="40"/>
          <w:szCs w:val="40"/>
          <w:u w:val="single"/>
        </w:rPr>
        <w:t>(</w:t>
      </w:r>
      <w:r w:rsidRPr="00C54DC8">
        <w:rPr>
          <w:b/>
          <w:sz w:val="40"/>
          <w:szCs w:val="40"/>
          <w:u w:val="single"/>
        </w:rPr>
        <w:t>DEA)</w:t>
      </w:r>
    </w:p>
    <w:p w:rsidR="00FE0FEA" w:rsidRPr="00FE0FEA" w:rsidRDefault="00FE0FEA" w:rsidP="00FE0FEA">
      <w:pPr>
        <w:pStyle w:val="NormalWeb"/>
        <w:rPr>
          <w:rFonts w:ascii="Verdana" w:eastAsia="Times New Roman" w:hAnsi="Verdana"/>
          <w:color w:val="000000"/>
        </w:rPr>
      </w:pPr>
      <w:r>
        <w:t xml:space="preserve">Movie </w:t>
      </w:r>
      <w:r w:rsidRPr="00FE0FEA">
        <w:rPr>
          <w:rFonts w:ascii="Verdana" w:eastAsia="Times New Roman" w:hAnsi="Verdana"/>
          <w:b/>
          <w:bCs/>
          <w:color w:val="000000"/>
        </w:rPr>
        <w:t>Opioid Addiction</w:t>
      </w:r>
    </w:p>
    <w:tbl>
      <w:tblPr>
        <w:tblpPr w:leftFromText="45" w:rightFromText="45" w:vertAnchor="text" w:tblpXSpec="right" w:tblpYSpec="center"/>
        <w:tblW w:w="4500" w:type="dxa"/>
        <w:tblCellSpacing w:w="15" w:type="dxa"/>
        <w:tblCellMar>
          <w:top w:w="15" w:type="dxa"/>
          <w:left w:w="15" w:type="dxa"/>
          <w:bottom w:w="15" w:type="dxa"/>
          <w:right w:w="15" w:type="dxa"/>
        </w:tblCellMar>
        <w:tblLook w:val="04A0" w:firstRow="1" w:lastRow="0" w:firstColumn="1" w:lastColumn="0" w:noHBand="0" w:noVBand="1"/>
      </w:tblPr>
      <w:tblGrid>
        <w:gridCol w:w="4592"/>
      </w:tblGrid>
      <w:tr w:rsidR="00FE0FEA" w:rsidRPr="00FE0FEA">
        <w:trPr>
          <w:tblCellSpacing w:w="15" w:type="dxa"/>
        </w:trPr>
        <w:tc>
          <w:tcPr>
            <w:tcW w:w="0" w:type="auto"/>
            <w:vAlign w:val="center"/>
            <w:hideMark/>
          </w:tcPr>
          <w:p w:rsidR="00FE0FEA" w:rsidRPr="00FE0FEA" w:rsidRDefault="00FE0FEA" w:rsidP="00FE0FEA">
            <w:pPr>
              <w:spacing w:after="0" w:line="240" w:lineRule="auto"/>
              <w:jc w:val="center"/>
              <w:rPr>
                <w:rFonts w:ascii="Verdana" w:eastAsia="Times New Roman" w:hAnsi="Verdana" w:cs="Times New Roman"/>
                <w:b/>
                <w:bCs/>
                <w:color w:val="000000"/>
                <w:sz w:val="15"/>
                <w:szCs w:val="15"/>
              </w:rPr>
            </w:pPr>
            <w:r w:rsidRPr="00FE0FEA">
              <w:rPr>
                <w:rFonts w:ascii="Verdana" w:eastAsia="Times New Roman" w:hAnsi="Verdana" w:cs="Times New Roman"/>
                <w:b/>
                <w:bCs/>
                <w:color w:val="808080"/>
                <w:sz w:val="15"/>
                <w:szCs w:val="15"/>
              </w:rPr>
              <w:t>Chasing the Dragon: The Life of an Opiate Addict</w:t>
            </w:r>
          </w:p>
        </w:tc>
      </w:tr>
      <w:tr w:rsidR="00FE0FEA" w:rsidRPr="00FE0FEA">
        <w:trPr>
          <w:tblCellSpacing w:w="15" w:type="dxa"/>
        </w:trPr>
        <w:tc>
          <w:tcPr>
            <w:tcW w:w="0" w:type="auto"/>
            <w:vAlign w:val="center"/>
            <w:hideMark/>
          </w:tcPr>
          <w:p w:rsidR="00FE0FEA" w:rsidRPr="00FE0FEA" w:rsidRDefault="00FE0FEA" w:rsidP="00FE0FEA">
            <w:pPr>
              <w:spacing w:after="0" w:line="240" w:lineRule="auto"/>
              <w:rPr>
                <w:rFonts w:ascii="Verdana" w:eastAsia="Times New Roman" w:hAnsi="Verdana" w:cs="Times New Roman"/>
                <w:color w:val="000000"/>
                <w:sz w:val="24"/>
                <w:szCs w:val="24"/>
              </w:rPr>
            </w:pPr>
            <w:r w:rsidRPr="00FE0FEA">
              <w:rPr>
                <w:rFonts w:ascii="Verdana" w:eastAsia="Times New Roman" w:hAnsi="Verdana" w:cs="Times New Roman"/>
                <w:noProof/>
                <w:color w:val="194387"/>
                <w:sz w:val="24"/>
                <w:szCs w:val="24"/>
              </w:rPr>
              <w:drawing>
                <wp:inline distT="0" distB="0" distL="0" distR="0" wp14:anchorId="0258B3A8" wp14:editId="1FF0DA3F">
                  <wp:extent cx="2858770" cy="1633220"/>
                  <wp:effectExtent l="0" t="0" r="0" b="5080"/>
                  <wp:docPr id="1" name="Picture 1" descr="Chasing the Dragon: The Life of an Opiate Addic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sing the Dragon: The Life of an Opiate Addic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8770" cy="1633220"/>
                          </a:xfrm>
                          <a:prstGeom prst="rect">
                            <a:avLst/>
                          </a:prstGeom>
                          <a:noFill/>
                          <a:ln>
                            <a:noFill/>
                          </a:ln>
                        </pic:spPr>
                      </pic:pic>
                    </a:graphicData>
                  </a:graphic>
                </wp:inline>
              </w:drawing>
            </w:r>
          </w:p>
        </w:tc>
      </w:tr>
    </w:tbl>
    <w:p w:rsidR="00FE0FEA" w:rsidRDefault="00FE0FEA">
      <w:r w:rsidRPr="00FE0FEA">
        <w:rPr>
          <w:rFonts w:ascii="Verdana" w:eastAsia="Times New Roman" w:hAnsi="Verdana" w:cs="Times New Roman"/>
          <w:color w:val="000000"/>
          <w:sz w:val="24"/>
          <w:szCs w:val="24"/>
        </w:rPr>
        <w:t xml:space="preserve">An opioid and prescription drug abuse epidemic is sweeping the country, impacting all segments of society. To help raise awareness of this epidemic and to help educate young people on the dangers of addiction, the FBI and DEA have released the documentary </w:t>
      </w:r>
      <w:proofErr w:type="gramStart"/>
      <w:r w:rsidRPr="00FE0FEA">
        <w:rPr>
          <w:rFonts w:ascii="Verdana" w:eastAsia="Times New Roman" w:hAnsi="Verdana" w:cs="Times New Roman"/>
          <w:color w:val="000000"/>
          <w:sz w:val="24"/>
          <w:szCs w:val="24"/>
        </w:rPr>
        <w:t>Chasing</w:t>
      </w:r>
      <w:proofErr w:type="gramEnd"/>
      <w:r w:rsidRPr="00FE0FEA">
        <w:rPr>
          <w:rFonts w:ascii="Verdana" w:eastAsia="Times New Roman" w:hAnsi="Verdana" w:cs="Times New Roman"/>
          <w:color w:val="000000"/>
          <w:sz w:val="24"/>
          <w:szCs w:val="24"/>
        </w:rPr>
        <w:t xml:space="preserve"> the Dragon: The Life of an Opiate Addict, a compilation of heart-wrenching first-person accounts by addicts and family members of addicts about their experiences.</w:t>
      </w:r>
    </w:p>
    <w:p w:rsidR="00C54DC8" w:rsidRDefault="00C569BE">
      <w:pPr>
        <w:rPr>
          <w:rStyle w:val="Hyperlink"/>
        </w:rPr>
      </w:pPr>
      <w:hyperlink r:id="rId21" w:history="1">
        <w:r w:rsidR="00FE0FEA" w:rsidRPr="00D6549E">
          <w:rPr>
            <w:rStyle w:val="Hyperlink"/>
          </w:rPr>
          <w:t>https://www.dea.gov/media/chasing-dragon.shtml</w:t>
        </w:r>
      </w:hyperlink>
    </w:p>
    <w:p w:rsidR="00EE5551" w:rsidRPr="00C54DC8" w:rsidRDefault="00C54DC8" w:rsidP="00C54DC8">
      <w:pPr>
        <w:rPr>
          <w:color w:val="0563C1" w:themeColor="hyperlink"/>
          <w:u w:val="single"/>
        </w:rPr>
      </w:pPr>
      <w:r w:rsidRPr="00C54DC8">
        <w:rPr>
          <w:rStyle w:val="Hyperlink"/>
        </w:rPr>
        <w:t>https://www.dea.gov/index.shtml</w:t>
      </w:r>
    </w:p>
    <w:p w:rsidR="0015741A" w:rsidRDefault="0015741A" w:rsidP="00FE0FEA">
      <w:pPr>
        <w:spacing w:after="0" w:line="630" w:lineRule="atLeast"/>
        <w:jc w:val="center"/>
        <w:outlineLvl w:val="1"/>
        <w:rPr>
          <w:rFonts w:ascii="Roboto" w:eastAsia="Times New Roman" w:hAnsi="Roboto" w:cs="Times New Roman"/>
          <w:caps/>
          <w:color w:val="004562"/>
          <w:kern w:val="36"/>
          <w:sz w:val="40"/>
          <w:szCs w:val="40"/>
          <w:lang w:val="en"/>
        </w:rPr>
      </w:pPr>
    </w:p>
    <w:p w:rsidR="00FE0FEA" w:rsidRPr="0015741A" w:rsidRDefault="00FE0FEA" w:rsidP="00FE0FEA">
      <w:pPr>
        <w:spacing w:after="0" w:line="630" w:lineRule="atLeast"/>
        <w:jc w:val="center"/>
        <w:outlineLvl w:val="1"/>
        <w:rPr>
          <w:rFonts w:ascii="Roboto" w:eastAsia="Times New Roman" w:hAnsi="Roboto" w:cs="Times New Roman"/>
          <w:caps/>
          <w:color w:val="004562"/>
          <w:kern w:val="36"/>
          <w:sz w:val="40"/>
          <w:szCs w:val="40"/>
          <w:lang w:val="en"/>
        </w:rPr>
      </w:pPr>
      <w:r w:rsidRPr="0015741A">
        <w:rPr>
          <w:rFonts w:ascii="Roboto" w:eastAsia="Times New Roman" w:hAnsi="Roboto" w:cs="Times New Roman"/>
          <w:caps/>
          <w:color w:val="004562"/>
          <w:kern w:val="36"/>
          <w:sz w:val="40"/>
          <w:szCs w:val="40"/>
          <w:lang w:val="en"/>
        </w:rPr>
        <w:t xml:space="preserve">Get Smart </w:t>
      </w:r>
      <w:r w:rsidR="00C54DC8" w:rsidRPr="0015741A">
        <w:rPr>
          <w:rFonts w:ascii="Roboto" w:eastAsia="Times New Roman" w:hAnsi="Roboto" w:cs="Times New Roman"/>
          <w:b/>
          <w:bCs/>
          <w:caps/>
          <w:color w:val="004562"/>
          <w:kern w:val="36"/>
          <w:sz w:val="40"/>
          <w:szCs w:val="40"/>
          <w:lang w:val="en"/>
        </w:rPr>
        <w:t>About Dru</w:t>
      </w:r>
      <w:r w:rsidRPr="0015741A">
        <w:rPr>
          <w:rFonts w:ascii="Roboto" w:eastAsia="Times New Roman" w:hAnsi="Roboto" w:cs="Times New Roman"/>
          <w:b/>
          <w:bCs/>
          <w:caps/>
          <w:color w:val="004562"/>
          <w:kern w:val="36"/>
          <w:sz w:val="40"/>
          <w:szCs w:val="40"/>
          <w:lang w:val="en"/>
        </w:rPr>
        <w:t>gs</w:t>
      </w:r>
    </w:p>
    <w:p w:rsidR="00FE0FEA" w:rsidRPr="0015741A" w:rsidRDefault="00FE0FEA" w:rsidP="00C54DC8">
      <w:pPr>
        <w:shd w:val="clear" w:color="auto" w:fill="DDC11C"/>
        <w:spacing w:before="30" w:after="0" w:line="195" w:lineRule="atLeast"/>
        <w:jc w:val="center"/>
        <w:outlineLvl w:val="4"/>
        <w:rPr>
          <w:rFonts w:ascii="Roboto Condensed" w:eastAsia="Times New Roman" w:hAnsi="Roboto Condensed" w:cs="Times New Roman"/>
          <w:caps/>
          <w:color w:val="222222"/>
          <w:sz w:val="40"/>
          <w:szCs w:val="40"/>
          <w:lang w:val="en"/>
        </w:rPr>
      </w:pPr>
      <w:r w:rsidRPr="0015741A">
        <w:rPr>
          <w:rFonts w:ascii="Roboto Condensed" w:eastAsia="Times New Roman" w:hAnsi="Roboto Condensed" w:cs="Times New Roman"/>
          <w:caps/>
          <w:color w:val="222222"/>
          <w:sz w:val="40"/>
          <w:szCs w:val="40"/>
          <w:lang w:val="en"/>
        </w:rPr>
        <w:t>A DEA resource for parents, educators &amp; caregivers</w:t>
      </w:r>
    </w:p>
    <w:p w:rsidR="00C81271" w:rsidRPr="0015741A" w:rsidRDefault="00C569BE">
      <w:pPr>
        <w:rPr>
          <w:sz w:val="40"/>
          <w:szCs w:val="40"/>
        </w:rPr>
      </w:pPr>
      <w:hyperlink r:id="rId22" w:history="1">
        <w:r w:rsidR="00FE0FEA" w:rsidRPr="0015741A">
          <w:rPr>
            <w:rStyle w:val="Hyperlink"/>
            <w:sz w:val="40"/>
            <w:szCs w:val="40"/>
          </w:rPr>
          <w:t>https://www.getsmartaboutdrugs.com/</w:t>
        </w:r>
      </w:hyperlink>
    </w:p>
    <w:p w:rsidR="00FE0FEA" w:rsidRDefault="00FE0FEA"/>
    <w:p w:rsidR="00EE5551" w:rsidRDefault="00EE5551"/>
    <w:p w:rsidR="0015741A" w:rsidRDefault="0015741A" w:rsidP="00C149AE">
      <w:pPr>
        <w:tabs>
          <w:tab w:val="left" w:pos="2003"/>
        </w:tabs>
        <w:rPr>
          <w:rStyle w:val="Hyperlink"/>
          <w:b/>
          <w:color w:val="auto"/>
          <w:sz w:val="40"/>
          <w:szCs w:val="40"/>
          <w:u w:val="none"/>
        </w:rPr>
      </w:pPr>
    </w:p>
    <w:p w:rsidR="0015741A" w:rsidRPr="0015741A" w:rsidRDefault="007A6C9D" w:rsidP="00C149AE">
      <w:pPr>
        <w:tabs>
          <w:tab w:val="left" w:pos="2003"/>
        </w:tabs>
        <w:rPr>
          <w:rStyle w:val="Hyperlink"/>
          <w:b/>
          <w:color w:val="auto"/>
          <w:sz w:val="48"/>
          <w:szCs w:val="48"/>
          <w:u w:val="none"/>
        </w:rPr>
      </w:pPr>
      <w:r w:rsidRPr="0015741A">
        <w:rPr>
          <w:rStyle w:val="Hyperlink"/>
          <w:b/>
          <w:color w:val="auto"/>
          <w:sz w:val="48"/>
          <w:szCs w:val="48"/>
          <w:u w:val="none"/>
        </w:rPr>
        <w:lastRenderedPageBreak/>
        <w:t xml:space="preserve">Resources from </w:t>
      </w:r>
      <w:r w:rsidR="00C149AE" w:rsidRPr="0015741A">
        <w:rPr>
          <w:rStyle w:val="Hyperlink"/>
          <w:b/>
          <w:color w:val="auto"/>
          <w:sz w:val="48"/>
          <w:szCs w:val="48"/>
          <w:u w:val="none"/>
        </w:rPr>
        <w:t>Center for Disease Control</w:t>
      </w:r>
      <w:r w:rsidRPr="0015741A">
        <w:rPr>
          <w:rStyle w:val="Hyperlink"/>
          <w:b/>
          <w:color w:val="auto"/>
          <w:sz w:val="48"/>
          <w:szCs w:val="48"/>
          <w:u w:val="none"/>
        </w:rPr>
        <w:t xml:space="preserve"> and Prevention (CDC)</w:t>
      </w:r>
    </w:p>
    <w:p w:rsidR="00C149AE" w:rsidRPr="0015741A" w:rsidRDefault="00C149AE" w:rsidP="00C149AE">
      <w:pPr>
        <w:tabs>
          <w:tab w:val="left" w:pos="2003"/>
        </w:tabs>
        <w:rPr>
          <w:b/>
          <w:sz w:val="40"/>
          <w:szCs w:val="40"/>
        </w:rPr>
      </w:pPr>
      <w:r w:rsidRPr="0015741A">
        <w:rPr>
          <w:rStyle w:val="Hyperlink"/>
          <w:b/>
          <w:color w:val="auto"/>
          <w:sz w:val="40"/>
          <w:szCs w:val="40"/>
          <w:u w:val="none"/>
        </w:rPr>
        <w:t>Underage Drinking:</w:t>
      </w:r>
      <w:r w:rsidRPr="0015741A">
        <w:rPr>
          <w:b/>
          <w:sz w:val="40"/>
          <w:szCs w:val="40"/>
        </w:rPr>
        <w:t xml:space="preserve"> </w:t>
      </w:r>
    </w:p>
    <w:p w:rsidR="00C149AE" w:rsidRDefault="00C569BE" w:rsidP="00C149AE">
      <w:pPr>
        <w:tabs>
          <w:tab w:val="left" w:pos="2003"/>
        </w:tabs>
        <w:rPr>
          <w:rStyle w:val="Hyperlink"/>
          <w:color w:val="auto"/>
          <w:u w:val="none"/>
        </w:rPr>
      </w:pPr>
      <w:hyperlink r:id="rId23" w:history="1">
        <w:r w:rsidR="00C149AE" w:rsidRPr="00986BDA">
          <w:rPr>
            <w:rStyle w:val="Hyperlink"/>
          </w:rPr>
          <w:t>http://www.cdc.gov/alcohol/fact-sheets/underage-drinking.htm</w:t>
        </w:r>
      </w:hyperlink>
    </w:p>
    <w:p w:rsidR="00C149AE" w:rsidRDefault="00C569BE" w:rsidP="00C149AE">
      <w:pPr>
        <w:tabs>
          <w:tab w:val="left" w:pos="2003"/>
        </w:tabs>
        <w:rPr>
          <w:rStyle w:val="Hyperlink"/>
          <w:color w:val="auto"/>
          <w:u w:val="none"/>
        </w:rPr>
      </w:pPr>
      <w:hyperlink r:id="rId24" w:history="1">
        <w:r w:rsidR="00C149AE" w:rsidRPr="00986BDA">
          <w:rPr>
            <w:rStyle w:val="Hyperlink"/>
          </w:rPr>
          <w:t>http://www.cdc.gov/alcohol/fact-sheets/minimum-legal-drinking-age.htm</w:t>
        </w:r>
      </w:hyperlink>
    </w:p>
    <w:p w:rsidR="00EE5551" w:rsidRDefault="00EE5551" w:rsidP="00C149AE">
      <w:pPr>
        <w:tabs>
          <w:tab w:val="left" w:pos="2003"/>
        </w:tabs>
        <w:rPr>
          <w:rStyle w:val="Hyperlink"/>
          <w:color w:val="auto"/>
          <w:sz w:val="24"/>
          <w:szCs w:val="24"/>
          <w:u w:val="none"/>
        </w:rPr>
      </w:pPr>
    </w:p>
    <w:p w:rsidR="00EE5551" w:rsidRPr="00EE5551" w:rsidRDefault="00EE5551" w:rsidP="00EE5551">
      <w:pPr>
        <w:spacing w:after="150" w:line="375" w:lineRule="atLeast"/>
        <w:rPr>
          <w:rFonts w:ascii="Helvetica" w:eastAsia="Times New Roman" w:hAnsi="Helvetica" w:cs="Times New Roman"/>
          <w:color w:val="333333"/>
          <w:sz w:val="40"/>
          <w:szCs w:val="40"/>
        </w:rPr>
      </w:pPr>
      <w:r>
        <w:rPr>
          <w:rFonts w:ascii="Helvetica" w:hAnsi="Helvetica"/>
          <w:noProof/>
          <w:color w:val="333333"/>
          <w:sz w:val="21"/>
          <w:szCs w:val="21"/>
        </w:rPr>
        <w:drawing>
          <wp:inline distT="0" distB="0" distL="0" distR="0" wp14:anchorId="3754B62B" wp14:editId="47DD645D">
            <wp:extent cx="767080" cy="546735"/>
            <wp:effectExtent l="0" t="0" r="0" b="5715"/>
            <wp:docPr id="6" name="Picture 6" descr=" Youth Risk Behavior Surveillance System (YRB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Youth Risk Behavior Surveillance System (YRBSS)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7080" cy="546735"/>
                    </a:xfrm>
                    <a:prstGeom prst="rect">
                      <a:avLst/>
                    </a:prstGeom>
                    <a:noFill/>
                    <a:ln>
                      <a:noFill/>
                    </a:ln>
                  </pic:spPr>
                </pic:pic>
              </a:graphicData>
            </a:graphic>
          </wp:inline>
        </w:drawing>
      </w:r>
      <w:r w:rsidRPr="00EE5551">
        <w:rPr>
          <w:rFonts w:ascii="Helvetica" w:eastAsia="Times New Roman" w:hAnsi="Helvetica" w:cs="Times New Roman"/>
          <w:color w:val="333333"/>
          <w:sz w:val="40"/>
          <w:szCs w:val="40"/>
        </w:rPr>
        <w:t>The Youth Risk Behavior Surveillance System (YRBSS) monitors six types of health-risk behaviors that contribute to the leading causes of death and disability among youth and adults, including—</w:t>
      </w:r>
    </w:p>
    <w:p w:rsidR="00EE5551" w:rsidRPr="00EE5551" w:rsidRDefault="00EE5551" w:rsidP="00EE5551">
      <w:pPr>
        <w:numPr>
          <w:ilvl w:val="0"/>
          <w:numId w:val="2"/>
        </w:numPr>
        <w:spacing w:before="100" w:beforeAutospacing="1" w:after="100" w:afterAutospacing="1" w:line="375" w:lineRule="atLeast"/>
        <w:ind w:left="225"/>
        <w:rPr>
          <w:rFonts w:ascii="Helvetica" w:eastAsia="Times New Roman" w:hAnsi="Helvetica" w:cs="Times New Roman"/>
          <w:color w:val="333333"/>
          <w:sz w:val="21"/>
          <w:szCs w:val="21"/>
        </w:rPr>
      </w:pPr>
      <w:r w:rsidRPr="00EE5551">
        <w:rPr>
          <w:rFonts w:ascii="Helvetica" w:eastAsia="Times New Roman" w:hAnsi="Helvetica" w:cs="Times New Roman"/>
          <w:color w:val="333333"/>
          <w:sz w:val="21"/>
          <w:szCs w:val="21"/>
        </w:rPr>
        <w:t>Behaviors that contribute to unintentional injuries and violence</w:t>
      </w:r>
    </w:p>
    <w:p w:rsidR="00EE5551" w:rsidRPr="00EE5551" w:rsidRDefault="00EE5551" w:rsidP="00EE5551">
      <w:pPr>
        <w:numPr>
          <w:ilvl w:val="0"/>
          <w:numId w:val="2"/>
        </w:numPr>
        <w:spacing w:before="100" w:beforeAutospacing="1" w:after="100" w:afterAutospacing="1" w:line="375" w:lineRule="atLeast"/>
        <w:ind w:left="225"/>
        <w:rPr>
          <w:rFonts w:ascii="Helvetica" w:eastAsia="Times New Roman" w:hAnsi="Helvetica" w:cs="Times New Roman"/>
          <w:color w:val="333333"/>
          <w:sz w:val="21"/>
          <w:szCs w:val="21"/>
        </w:rPr>
      </w:pPr>
      <w:r w:rsidRPr="00EE5551">
        <w:rPr>
          <w:rFonts w:ascii="Helvetica" w:eastAsia="Times New Roman" w:hAnsi="Helvetica" w:cs="Times New Roman"/>
          <w:color w:val="333333"/>
          <w:sz w:val="21"/>
          <w:szCs w:val="21"/>
        </w:rPr>
        <w:t>Sexual behaviors related to unintended pregnancy and sexually transmitted diseases, including HIV infection</w:t>
      </w:r>
    </w:p>
    <w:p w:rsidR="00EE5551" w:rsidRPr="00EE5551" w:rsidRDefault="00EE5551" w:rsidP="00EE5551">
      <w:pPr>
        <w:numPr>
          <w:ilvl w:val="0"/>
          <w:numId w:val="2"/>
        </w:numPr>
        <w:spacing w:before="100" w:beforeAutospacing="1" w:after="100" w:afterAutospacing="1" w:line="375" w:lineRule="atLeast"/>
        <w:ind w:left="225"/>
        <w:rPr>
          <w:rFonts w:ascii="Helvetica" w:eastAsia="Times New Roman" w:hAnsi="Helvetica" w:cs="Times New Roman"/>
          <w:color w:val="333333"/>
          <w:sz w:val="21"/>
          <w:szCs w:val="21"/>
        </w:rPr>
      </w:pPr>
      <w:r w:rsidRPr="00EE5551">
        <w:rPr>
          <w:rFonts w:ascii="Helvetica" w:eastAsia="Times New Roman" w:hAnsi="Helvetica" w:cs="Times New Roman"/>
          <w:color w:val="333333"/>
          <w:sz w:val="21"/>
          <w:szCs w:val="21"/>
        </w:rPr>
        <w:t>Alcohol and other drug use</w:t>
      </w:r>
    </w:p>
    <w:p w:rsidR="00EE5551" w:rsidRPr="00EE5551" w:rsidRDefault="00EE5551" w:rsidP="00EE5551">
      <w:pPr>
        <w:numPr>
          <w:ilvl w:val="0"/>
          <w:numId w:val="2"/>
        </w:numPr>
        <w:spacing w:before="100" w:beforeAutospacing="1" w:after="100" w:afterAutospacing="1" w:line="375" w:lineRule="atLeast"/>
        <w:ind w:left="225"/>
        <w:rPr>
          <w:rFonts w:ascii="Helvetica" w:eastAsia="Times New Roman" w:hAnsi="Helvetica" w:cs="Times New Roman"/>
          <w:color w:val="333333"/>
          <w:sz w:val="21"/>
          <w:szCs w:val="21"/>
        </w:rPr>
      </w:pPr>
      <w:r w:rsidRPr="00EE5551">
        <w:rPr>
          <w:rFonts w:ascii="Helvetica" w:eastAsia="Times New Roman" w:hAnsi="Helvetica" w:cs="Times New Roman"/>
          <w:color w:val="333333"/>
          <w:sz w:val="21"/>
          <w:szCs w:val="21"/>
        </w:rPr>
        <w:t>Tobacco use</w:t>
      </w:r>
    </w:p>
    <w:p w:rsidR="00EE5551" w:rsidRDefault="00EE5551" w:rsidP="00C149AE">
      <w:pPr>
        <w:tabs>
          <w:tab w:val="left" w:pos="2003"/>
        </w:tabs>
        <w:rPr>
          <w:rStyle w:val="Hyperlink"/>
          <w:color w:val="auto"/>
          <w:sz w:val="24"/>
          <w:szCs w:val="24"/>
          <w:u w:val="none"/>
        </w:rPr>
      </w:pPr>
      <w:r>
        <w:rPr>
          <w:rStyle w:val="Hyperlink"/>
          <w:color w:val="auto"/>
          <w:sz w:val="24"/>
          <w:szCs w:val="24"/>
          <w:u w:val="none"/>
        </w:rPr>
        <w:t>This link will allow you to see the responses of GA high school students from 2015</w:t>
      </w:r>
    </w:p>
    <w:p w:rsidR="00EE5551" w:rsidRDefault="00C569BE" w:rsidP="00C149AE">
      <w:pPr>
        <w:tabs>
          <w:tab w:val="left" w:pos="2003"/>
        </w:tabs>
        <w:rPr>
          <w:rStyle w:val="Hyperlink"/>
          <w:color w:val="auto"/>
          <w:sz w:val="24"/>
          <w:szCs w:val="24"/>
          <w:u w:val="none"/>
        </w:rPr>
      </w:pPr>
      <w:hyperlink r:id="rId26" w:history="1">
        <w:r w:rsidR="00EE5551" w:rsidRPr="00986BDA">
          <w:rPr>
            <w:rStyle w:val="Hyperlink"/>
            <w:sz w:val="24"/>
            <w:szCs w:val="24"/>
          </w:rPr>
          <w:t>https://nccd.cdc.gov/youthonline/App/Results.aspx?TT=A&amp;OUT=0&amp;SID=HS&amp;QID=QQ&amp;LID=XX&amp;YID=2015&amp;LID2=&amp;YID2=&amp;COL=S&amp;ROW1=N&amp;ROW2=N&amp;HT=QQ&amp;LCT=LL&amp;FS=S1&amp;FR=R1&amp;FG=G1&amp;FSL=S1&amp;FRL=R1&amp;FGL=G1&amp;PV=&amp;TST=False&amp;C1=&amp;C2=&amp;QP=G&amp;DP=1&amp;VA=CI&amp;CS=Y&amp;SYID=&amp;EYID=&amp;SC=DEFAULT&amp;SO=ASC</w:t>
        </w:r>
      </w:hyperlink>
    </w:p>
    <w:p w:rsidR="00C149AE" w:rsidRDefault="00C569BE" w:rsidP="00C149AE">
      <w:pPr>
        <w:tabs>
          <w:tab w:val="left" w:pos="2003"/>
        </w:tabs>
        <w:rPr>
          <w:rStyle w:val="Hyperlink"/>
          <w:color w:val="auto"/>
          <w:u w:val="none"/>
        </w:rPr>
      </w:pPr>
      <w:hyperlink r:id="rId27" w:history="1">
        <w:r w:rsidR="00C149AE" w:rsidRPr="00986BDA">
          <w:rPr>
            <w:rStyle w:val="Hyperlink"/>
          </w:rPr>
          <w:t>http://www.cdc.gov/healthyyouth/data/yrbs/pdf/trends/us_drug_trend_yrbs.pdf</w:t>
        </w:r>
      </w:hyperlink>
      <w:r w:rsidR="00EE5551">
        <w:rPr>
          <w:rStyle w:val="Hyperlink"/>
          <w:color w:val="auto"/>
          <w:u w:val="none"/>
        </w:rPr>
        <w:t xml:space="preserve"> (note data only up to 2013)</w:t>
      </w:r>
    </w:p>
    <w:p w:rsidR="00C149AE" w:rsidRDefault="00C569BE" w:rsidP="00C149AE">
      <w:pPr>
        <w:tabs>
          <w:tab w:val="left" w:pos="2003"/>
        </w:tabs>
        <w:rPr>
          <w:rStyle w:val="Hyperlink"/>
          <w:color w:val="auto"/>
          <w:u w:val="none"/>
        </w:rPr>
      </w:pPr>
      <w:hyperlink r:id="rId28" w:history="1">
        <w:r w:rsidR="00C149AE" w:rsidRPr="00986BDA">
          <w:rPr>
            <w:rStyle w:val="Hyperlink"/>
          </w:rPr>
          <w:t>http://www.cdc.gov/healthyyouth/data/yrbs/pdf/2015/ss6506_updated.pdf</w:t>
        </w:r>
      </w:hyperlink>
    </w:p>
    <w:p w:rsidR="00C149AE" w:rsidRPr="00C149AE" w:rsidRDefault="00C149AE" w:rsidP="00C149AE">
      <w:pPr>
        <w:tabs>
          <w:tab w:val="left" w:pos="2003"/>
        </w:tabs>
        <w:rPr>
          <w:rStyle w:val="Hyperlink"/>
          <w:color w:val="auto"/>
          <w:u w:val="none"/>
        </w:rPr>
      </w:pPr>
    </w:p>
    <w:p w:rsidR="00C149AE" w:rsidRPr="00EE5551" w:rsidRDefault="00EE5551">
      <w:pPr>
        <w:rPr>
          <w:rStyle w:val="Hyperlink"/>
          <w:sz w:val="44"/>
          <w:szCs w:val="44"/>
        </w:rPr>
      </w:pPr>
      <w:r w:rsidRPr="00EE5551">
        <w:rPr>
          <w:rFonts w:ascii="Helvetica" w:hAnsi="Helvetica"/>
          <w:color w:val="333333"/>
          <w:sz w:val="44"/>
          <w:szCs w:val="44"/>
        </w:rPr>
        <w:t xml:space="preserve">Heroin use </w:t>
      </w:r>
      <w:r w:rsidRPr="00EE5551">
        <w:rPr>
          <w:rStyle w:val="Strong"/>
          <w:color w:val="333333"/>
          <w:sz w:val="44"/>
          <w:szCs w:val="44"/>
        </w:rPr>
        <w:t>more than doubled</w:t>
      </w:r>
      <w:r w:rsidRPr="00EE5551">
        <w:rPr>
          <w:rStyle w:val="extralargefontt"/>
          <w:rFonts w:ascii="Helvetica" w:hAnsi="Helvetica"/>
          <w:color w:val="333333"/>
          <w:sz w:val="44"/>
          <w:szCs w:val="44"/>
        </w:rPr>
        <w:t xml:space="preserve"> among young adults ages 18–25 in the past decade</w:t>
      </w:r>
    </w:p>
    <w:p w:rsidR="00C149AE" w:rsidRDefault="00C569BE">
      <w:hyperlink r:id="rId29" w:history="1">
        <w:r w:rsidR="00EE5551" w:rsidRPr="00986BDA">
          <w:rPr>
            <w:rStyle w:val="Hyperlink"/>
          </w:rPr>
          <w:t>http://www.cdc.gov/vitalsigns/heroin/index.html</w:t>
        </w:r>
      </w:hyperlink>
    </w:p>
    <w:p w:rsidR="00EE5551" w:rsidRDefault="00EE5551"/>
    <w:p w:rsidR="00F97956" w:rsidRDefault="00F97956"/>
    <w:p w:rsidR="00D667CB" w:rsidRDefault="00D667CB"/>
    <w:p w:rsidR="00D667CB" w:rsidRDefault="00D667CB"/>
    <w:p w:rsidR="007A6C9D" w:rsidRPr="0015741A" w:rsidRDefault="007A6C9D">
      <w:pPr>
        <w:rPr>
          <w:b/>
          <w:sz w:val="44"/>
          <w:szCs w:val="44"/>
        </w:rPr>
      </w:pPr>
      <w:r w:rsidRPr="0015741A">
        <w:rPr>
          <w:rFonts w:ascii="Verdana" w:hAnsi="Verdana"/>
          <w:b/>
          <w:noProof/>
          <w:color w:val="444444"/>
          <w:sz w:val="44"/>
          <w:szCs w:val="44"/>
        </w:rPr>
        <w:lastRenderedPageBreak/>
        <w:drawing>
          <wp:anchor distT="0" distB="0" distL="114300" distR="114300" simplePos="0" relativeHeight="251658240" behindDoc="0" locked="0" layoutInCell="1" allowOverlap="1" wp14:anchorId="25713AEA" wp14:editId="03EDDDD5">
            <wp:simplePos x="0" y="0"/>
            <wp:positionH relativeFrom="column">
              <wp:posOffset>3836101</wp:posOffset>
            </wp:positionH>
            <wp:positionV relativeFrom="paragraph">
              <wp:posOffset>729243</wp:posOffset>
            </wp:positionV>
            <wp:extent cx="1692166" cy="1125324"/>
            <wp:effectExtent l="0" t="0" r="3810" b="0"/>
            <wp:wrapNone/>
            <wp:docPr id="9" name="Picture 9" descr="Group of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 of teen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2166" cy="1125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1A">
        <w:rPr>
          <w:b/>
          <w:sz w:val="44"/>
          <w:szCs w:val="44"/>
        </w:rPr>
        <w:t>Resources from the National Institute on Drug Abuse, a division of The National Institute of Health</w:t>
      </w:r>
    </w:p>
    <w:p w:rsidR="007A6C9D" w:rsidRDefault="007A6C9D">
      <w:r>
        <w:rPr>
          <w:rFonts w:ascii="Verdana" w:hAnsi="Verdana"/>
          <w:noProof/>
          <w:color w:val="A52200"/>
          <w:sz w:val="21"/>
          <w:szCs w:val="21"/>
          <w:bdr w:val="none" w:sz="0" w:space="0" w:color="auto" w:frame="1"/>
        </w:rPr>
        <w:drawing>
          <wp:inline distT="0" distB="0" distL="0" distR="0" wp14:anchorId="54F10949" wp14:editId="3DFE1115">
            <wp:extent cx="3247390" cy="715010"/>
            <wp:effectExtent l="0" t="0" r="0" b="8890"/>
            <wp:docPr id="8" name="Picture 8" descr="NIDA">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DA">
                      <a:hlinkClick r:id="rId31" tooltip="&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47390" cy="715010"/>
                    </a:xfrm>
                    <a:prstGeom prst="rect">
                      <a:avLst/>
                    </a:prstGeom>
                    <a:noFill/>
                    <a:ln>
                      <a:noFill/>
                    </a:ln>
                  </pic:spPr>
                </pic:pic>
              </a:graphicData>
            </a:graphic>
          </wp:inline>
        </w:drawing>
      </w:r>
    </w:p>
    <w:p w:rsidR="007A6C9D" w:rsidRDefault="00C569BE">
      <w:hyperlink r:id="rId33" w:history="1">
        <w:r w:rsidR="007A6C9D" w:rsidRPr="00986BDA">
          <w:rPr>
            <w:rStyle w:val="Hyperlink"/>
          </w:rPr>
          <w:t>https://www.drugabuse.gov/</w:t>
        </w:r>
      </w:hyperlink>
    </w:p>
    <w:p w:rsidR="007A6C9D" w:rsidRDefault="007A6C9D"/>
    <w:p w:rsidR="007A6C9D" w:rsidRPr="007A6C9D" w:rsidRDefault="007A6C9D">
      <w:pPr>
        <w:rPr>
          <w:color w:val="444444"/>
          <w:sz w:val="40"/>
          <w:szCs w:val="40"/>
          <w:lang w:val="en"/>
        </w:rPr>
      </w:pPr>
      <w:r w:rsidRPr="007A6C9D">
        <w:rPr>
          <w:color w:val="444444"/>
          <w:sz w:val="40"/>
          <w:szCs w:val="40"/>
          <w:lang w:val="en"/>
        </w:rPr>
        <w:t>Family Checkup: Positive Parenting Prevents Drug Abuse</w:t>
      </w:r>
    </w:p>
    <w:p w:rsidR="007A6C9D" w:rsidRPr="007A6C9D" w:rsidRDefault="00C569BE">
      <w:pPr>
        <w:rPr>
          <w:color w:val="444444"/>
          <w:sz w:val="44"/>
          <w:szCs w:val="44"/>
          <w:lang w:val="en"/>
        </w:rPr>
      </w:pPr>
      <w:hyperlink r:id="rId34" w:history="1">
        <w:r w:rsidR="007A6C9D" w:rsidRPr="00986BDA">
          <w:rPr>
            <w:rStyle w:val="Hyperlink"/>
          </w:rPr>
          <w:t>https://www.drugabuse.gov/family-checkup</w:t>
        </w:r>
      </w:hyperlink>
    </w:p>
    <w:p w:rsidR="007A6C9D" w:rsidRPr="007A6C9D" w:rsidRDefault="007A6C9D">
      <w:pPr>
        <w:rPr>
          <w:sz w:val="36"/>
          <w:szCs w:val="36"/>
        </w:rPr>
      </w:pPr>
      <w:r w:rsidRPr="007A6C9D">
        <w:rPr>
          <w:color w:val="000000"/>
          <w:sz w:val="40"/>
          <w:szCs w:val="40"/>
          <w:lang w:val="en"/>
        </w:rPr>
        <w:t xml:space="preserve">Preventing Drug Use among Children and Adolescents </w:t>
      </w:r>
      <w:r w:rsidRPr="007A6C9D">
        <w:rPr>
          <w:color w:val="000000"/>
          <w:sz w:val="36"/>
          <w:szCs w:val="36"/>
          <w:lang w:val="en"/>
        </w:rPr>
        <w:t>(In Brief)</w:t>
      </w:r>
    </w:p>
    <w:p w:rsidR="007A6C9D" w:rsidRDefault="00C569BE">
      <w:hyperlink r:id="rId35" w:history="1">
        <w:r w:rsidR="007A6C9D" w:rsidRPr="00986BDA">
          <w:rPr>
            <w:rStyle w:val="Hyperlink"/>
          </w:rPr>
          <w:t>https://www.drugabuse.gov/publications/preventing-drug-abuse-among-children-adolescents/acknowledgments</w:t>
        </w:r>
      </w:hyperlink>
    </w:p>
    <w:p w:rsidR="007A6C9D" w:rsidRDefault="007A6C9D"/>
    <w:p w:rsidR="007A6C9D" w:rsidRDefault="007A6C9D"/>
    <w:p w:rsidR="002667BB" w:rsidRDefault="007A6C9D">
      <w:r>
        <w:rPr>
          <w:rFonts w:ascii="Verdana" w:hAnsi="Verdana"/>
          <w:noProof/>
          <w:color w:val="000000"/>
          <w:sz w:val="21"/>
          <w:szCs w:val="21"/>
        </w:rPr>
        <w:drawing>
          <wp:inline distT="0" distB="0" distL="0" distR="0" wp14:anchorId="35DE4EEF" wp14:editId="3CE46063">
            <wp:extent cx="3194050" cy="3394524"/>
            <wp:effectExtent l="0" t="0" r="6350" b="0"/>
            <wp:docPr id="7" name="Picture 7" descr="https://d14rmgtrwzf5a.cloudfront.net/sites/default/files/ecigteen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4rmgtrwzf5a.cloudfront.net/sites/default/files/ecigteen02b.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13101" cy="3414771"/>
                    </a:xfrm>
                    <a:prstGeom prst="rect">
                      <a:avLst/>
                    </a:prstGeom>
                    <a:noFill/>
                    <a:ln>
                      <a:noFill/>
                    </a:ln>
                  </pic:spPr>
                </pic:pic>
              </a:graphicData>
            </a:graphic>
          </wp:inline>
        </w:drawing>
      </w:r>
      <w:r w:rsidR="002667BB" w:rsidRPr="002667BB">
        <w:t xml:space="preserve"> </w:t>
      </w:r>
    </w:p>
    <w:p w:rsidR="00D667CB" w:rsidRDefault="00C569BE">
      <w:pPr>
        <w:rPr>
          <w:sz w:val="24"/>
          <w:szCs w:val="24"/>
        </w:rPr>
      </w:pPr>
      <w:hyperlink r:id="rId37" w:history="1">
        <w:r w:rsidR="002667BB" w:rsidRPr="00C44ABB">
          <w:rPr>
            <w:rStyle w:val="Hyperlink"/>
            <w:sz w:val="24"/>
            <w:szCs w:val="24"/>
          </w:rPr>
          <w:t>https://www.healthychildren.org/English/ages-stages/teen/substance-abuse/Pages/E-cigarettes.aspx</w:t>
        </w:r>
      </w:hyperlink>
    </w:p>
    <w:p w:rsidR="002667BB" w:rsidRPr="002667BB" w:rsidRDefault="002667BB">
      <w:pPr>
        <w:rPr>
          <w:sz w:val="24"/>
          <w:szCs w:val="24"/>
        </w:rPr>
      </w:pPr>
    </w:p>
    <w:p w:rsidR="00EE5551" w:rsidRDefault="00EE5551"/>
    <w:p w:rsidR="00EE5551" w:rsidRDefault="00EE5551">
      <w:bookmarkStart w:id="0" w:name="_GoBack"/>
      <w:bookmarkEnd w:id="0"/>
    </w:p>
    <w:p w:rsidR="00EE5551" w:rsidRDefault="002667BB">
      <w:pPr>
        <w:rPr>
          <w:sz w:val="28"/>
          <w:szCs w:val="28"/>
        </w:rPr>
      </w:pPr>
      <w:r>
        <w:rPr>
          <w:noProof/>
        </w:rPr>
        <w:lastRenderedPageBreak/>
        <w:drawing>
          <wp:inline distT="0" distB="0" distL="0" distR="0" wp14:anchorId="6DAD10A1" wp14:editId="2363EF92">
            <wp:extent cx="1082675" cy="1050925"/>
            <wp:effectExtent l="0" t="0" r="3175" b="0"/>
            <wp:docPr id="16" name="Picture 16" descr="http://mobile.safetextingcampaign.com/images/12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bile.safetextingcampaign.com/images/120x12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2675" cy="1050925"/>
                    </a:xfrm>
                    <a:prstGeom prst="rect">
                      <a:avLst/>
                    </a:prstGeom>
                    <a:noFill/>
                    <a:ln>
                      <a:noFill/>
                    </a:ln>
                  </pic:spPr>
                </pic:pic>
              </a:graphicData>
            </a:graphic>
          </wp:inline>
        </w:drawing>
      </w:r>
      <w:hyperlink r:id="rId39" w:history="1">
        <w:r w:rsidRPr="00C44ABB">
          <w:rPr>
            <w:rStyle w:val="Hyperlink"/>
            <w:sz w:val="28"/>
            <w:szCs w:val="28"/>
          </w:rPr>
          <w:t>http://safetextingcampaign.com/IWillNotTextWhileDriving.aspx?cms=6964</w:t>
        </w:r>
      </w:hyperlink>
    </w:p>
    <w:p w:rsidR="002667BB" w:rsidRPr="002667BB" w:rsidRDefault="002667BB">
      <w:pPr>
        <w:rPr>
          <w:sz w:val="28"/>
          <w:szCs w:val="28"/>
        </w:rPr>
      </w:pPr>
    </w:p>
    <w:p w:rsidR="00EE5551" w:rsidRDefault="00EE5551"/>
    <w:p w:rsidR="00EE5551" w:rsidRDefault="00EE5551"/>
    <w:p w:rsidR="00D667CB" w:rsidRPr="00D667CB" w:rsidRDefault="00C569BE" w:rsidP="00D667CB">
      <w:pPr>
        <w:spacing w:before="100" w:beforeAutospacing="1" w:after="100" w:afterAutospacing="1" w:line="240" w:lineRule="auto"/>
        <w:rPr>
          <w:rFonts w:ascii="Times New Roman" w:eastAsia="Times New Roman" w:hAnsi="Times New Roman" w:cs="Times New Roman"/>
          <w:sz w:val="24"/>
          <w:szCs w:val="24"/>
          <w:lang w:val="en"/>
        </w:rPr>
      </w:pPr>
      <w:r>
        <w:rPr>
          <w:rFonts w:ascii="Arial" w:hAnsi="Arial" w:cs="Arial"/>
          <w:noProof/>
          <w:color w:val="FFFFFF"/>
          <w:sz w:val="21"/>
          <w:szCs w:val="21"/>
        </w:rPr>
        <w:drawing>
          <wp:inline distT="0" distB="0" distL="0" distR="0" wp14:anchorId="4B63F774" wp14:editId="5518F2A2">
            <wp:extent cx="3887520" cy="5833872"/>
            <wp:effectExtent l="0" t="0" r="0" b="0"/>
            <wp:docPr id="15" name="Picture 15" descr="http://www.georgiapreventionproject.org/images/abuse-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giapreventionproject.org/images/abuse-infographic.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3445" cy="5857770"/>
                    </a:xfrm>
                    <a:prstGeom prst="rect">
                      <a:avLst/>
                    </a:prstGeom>
                    <a:noFill/>
                    <a:ln>
                      <a:noFill/>
                    </a:ln>
                  </pic:spPr>
                </pic:pic>
              </a:graphicData>
            </a:graphic>
          </wp:inline>
        </w:drawing>
      </w:r>
    </w:p>
    <w:p w:rsidR="00D667CB" w:rsidRPr="00D667CB" w:rsidRDefault="00D667CB" w:rsidP="00D667CB">
      <w:pPr>
        <w:numPr>
          <w:ilvl w:val="0"/>
          <w:numId w:val="1"/>
        </w:numPr>
        <w:spacing w:before="100" w:beforeAutospacing="1" w:after="100" w:afterAutospacing="1" w:line="240" w:lineRule="auto"/>
        <w:outlineLvl w:val="1"/>
        <w:rPr>
          <w:rFonts w:ascii="Times New Roman" w:eastAsia="Times New Roman" w:hAnsi="Times New Roman" w:cs="Times New Roman"/>
          <w:b/>
          <w:bCs/>
          <w:vanish/>
          <w:sz w:val="36"/>
          <w:szCs w:val="36"/>
          <w:lang w:val="en"/>
        </w:rPr>
      </w:pPr>
      <w:r w:rsidRPr="00D667CB">
        <w:rPr>
          <w:rFonts w:ascii="Times New Roman" w:eastAsia="Times New Roman" w:hAnsi="Times New Roman" w:cs="Times New Roman"/>
          <w:b/>
          <w:bCs/>
          <w:vanish/>
          <w:sz w:val="36"/>
          <w:szCs w:val="36"/>
          <w:lang w:val="en"/>
        </w:rPr>
        <w:t>Daniel Katz, 25, Oxycontin and Cocaine</w:t>
      </w:r>
    </w:p>
    <w:p w:rsidR="00D667CB" w:rsidRPr="00D667CB" w:rsidRDefault="00D667CB" w:rsidP="00D667CB">
      <w:pPr>
        <w:spacing w:beforeAutospacing="1" w:after="0" w:afterAutospacing="1" w:line="240" w:lineRule="auto"/>
        <w:ind w:left="720"/>
        <w:rPr>
          <w:rFonts w:ascii="Times New Roman" w:eastAsia="Times New Roman" w:hAnsi="Times New Roman" w:cs="Times New Roman"/>
          <w:vanish/>
          <w:sz w:val="24"/>
          <w:szCs w:val="24"/>
          <w:lang w:val="en"/>
        </w:rPr>
      </w:pPr>
      <w:r w:rsidRPr="00D667CB">
        <w:rPr>
          <w:rFonts w:ascii="Times New Roman" w:eastAsia="Times New Roman" w:hAnsi="Times New Roman" w:cs="Times New Roman"/>
          <w:noProof/>
          <w:vanish/>
          <w:sz w:val="24"/>
          <w:szCs w:val="24"/>
        </w:rPr>
        <w:drawing>
          <wp:inline distT="0" distB="0" distL="0" distR="0" wp14:anchorId="3826B775" wp14:editId="4058D002">
            <wp:extent cx="4093845" cy="2405380"/>
            <wp:effectExtent l="0" t="0" r="1905" b="0"/>
            <wp:docPr id="4" name="Picture 4" descr="https://www.justthinktwice.com/sites/justthinktwice.com/files/Daniel%20Katz%20picture%20cropp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ustthinktwice.com/sites/justthinktwice.com/files/Daniel%20Katz%20picture%20cropped.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3845" cy="2405380"/>
                    </a:xfrm>
                    <a:prstGeom prst="rect">
                      <a:avLst/>
                    </a:prstGeom>
                    <a:noFill/>
                    <a:ln>
                      <a:noFill/>
                    </a:ln>
                  </pic:spPr>
                </pic:pic>
              </a:graphicData>
            </a:graphic>
          </wp:inline>
        </w:drawing>
      </w:r>
    </w:p>
    <w:p w:rsidR="00D667CB" w:rsidRPr="00D667CB" w:rsidRDefault="00D667CB" w:rsidP="00D667CB">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D667CB">
        <w:rPr>
          <w:rFonts w:ascii="Times New Roman" w:eastAsia="Times New Roman" w:hAnsi="Times New Roman" w:cs="Times New Roman"/>
          <w:vanish/>
          <w:sz w:val="24"/>
          <w:szCs w:val="24"/>
          <w:lang w:val="en"/>
        </w:rPr>
        <w:t>Daniel was an ice-hockey player who partied hard with his friends.</w:t>
      </w:r>
    </w:p>
    <w:p w:rsidR="00D667CB" w:rsidRDefault="00D667CB"/>
    <w:sectPr w:rsidR="00D667CB" w:rsidSect="00157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Montserra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Roboto Condens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8006E"/>
    <w:multiLevelType w:val="multilevel"/>
    <w:tmpl w:val="740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A31A8"/>
    <w:multiLevelType w:val="multilevel"/>
    <w:tmpl w:val="530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EA"/>
    <w:rsid w:val="00112B2D"/>
    <w:rsid w:val="0015741A"/>
    <w:rsid w:val="002667BB"/>
    <w:rsid w:val="007A6C9D"/>
    <w:rsid w:val="009C1C8A"/>
    <w:rsid w:val="00C149AE"/>
    <w:rsid w:val="00C54DC8"/>
    <w:rsid w:val="00C569BE"/>
    <w:rsid w:val="00D667CB"/>
    <w:rsid w:val="00DC43A7"/>
    <w:rsid w:val="00EE5551"/>
    <w:rsid w:val="00EF12BB"/>
    <w:rsid w:val="00F97956"/>
    <w:rsid w:val="00FA5309"/>
    <w:rsid w:val="00FE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26A7-7B3D-48A1-AD07-60D96F11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FEA"/>
    <w:rPr>
      <w:rFonts w:ascii="Times New Roman" w:hAnsi="Times New Roman" w:cs="Times New Roman"/>
      <w:sz w:val="24"/>
      <w:szCs w:val="24"/>
    </w:rPr>
  </w:style>
  <w:style w:type="character" w:styleId="Hyperlink">
    <w:name w:val="Hyperlink"/>
    <w:basedOn w:val="DefaultParagraphFont"/>
    <w:uiPriority w:val="99"/>
    <w:unhideWhenUsed/>
    <w:rsid w:val="00FE0FEA"/>
    <w:rPr>
      <w:color w:val="0563C1" w:themeColor="hyperlink"/>
      <w:u w:val="single"/>
    </w:rPr>
  </w:style>
  <w:style w:type="character" w:styleId="FollowedHyperlink">
    <w:name w:val="FollowedHyperlink"/>
    <w:basedOn w:val="DefaultParagraphFont"/>
    <w:uiPriority w:val="99"/>
    <w:semiHidden/>
    <w:unhideWhenUsed/>
    <w:rsid w:val="00C149AE"/>
    <w:rPr>
      <w:color w:val="954F72" w:themeColor="followedHyperlink"/>
      <w:u w:val="single"/>
    </w:rPr>
  </w:style>
  <w:style w:type="character" w:styleId="Strong">
    <w:name w:val="Strong"/>
    <w:basedOn w:val="DefaultParagraphFont"/>
    <w:uiPriority w:val="22"/>
    <w:qFormat/>
    <w:rsid w:val="00EE5551"/>
    <w:rPr>
      <w:rFonts w:ascii="Lato" w:hAnsi="Lato" w:hint="default"/>
      <w:b/>
      <w:bCs/>
    </w:rPr>
  </w:style>
  <w:style w:type="character" w:customStyle="1" w:styleId="extralargefontt">
    <w:name w:val="extralargefontt"/>
    <w:basedOn w:val="DefaultParagraphFont"/>
    <w:rsid w:val="00EE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29582">
      <w:bodyDiv w:val="1"/>
      <w:marLeft w:val="0"/>
      <w:marRight w:val="0"/>
      <w:marTop w:val="0"/>
      <w:marBottom w:val="0"/>
      <w:divBdr>
        <w:top w:val="none" w:sz="0" w:space="0" w:color="auto"/>
        <w:left w:val="none" w:sz="0" w:space="0" w:color="auto"/>
        <w:bottom w:val="none" w:sz="0" w:space="0" w:color="auto"/>
        <w:right w:val="none" w:sz="0" w:space="0" w:color="auto"/>
      </w:divBdr>
      <w:divsChild>
        <w:div w:id="1955556107">
          <w:marLeft w:val="0"/>
          <w:marRight w:val="0"/>
          <w:marTop w:val="0"/>
          <w:marBottom w:val="0"/>
          <w:divBdr>
            <w:top w:val="none" w:sz="0" w:space="0" w:color="auto"/>
            <w:left w:val="none" w:sz="0" w:space="0" w:color="auto"/>
            <w:bottom w:val="none" w:sz="0" w:space="0" w:color="auto"/>
            <w:right w:val="none" w:sz="0" w:space="0" w:color="auto"/>
          </w:divBdr>
          <w:divsChild>
            <w:div w:id="384767220">
              <w:marLeft w:val="0"/>
              <w:marRight w:val="0"/>
              <w:marTop w:val="0"/>
              <w:marBottom w:val="0"/>
              <w:divBdr>
                <w:top w:val="none" w:sz="0" w:space="0" w:color="auto"/>
                <w:left w:val="none" w:sz="0" w:space="0" w:color="auto"/>
                <w:bottom w:val="none" w:sz="0" w:space="0" w:color="auto"/>
                <w:right w:val="none" w:sz="0" w:space="0" w:color="auto"/>
              </w:divBdr>
              <w:divsChild>
                <w:div w:id="125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971">
      <w:bodyDiv w:val="1"/>
      <w:marLeft w:val="0"/>
      <w:marRight w:val="0"/>
      <w:marTop w:val="0"/>
      <w:marBottom w:val="0"/>
      <w:divBdr>
        <w:top w:val="none" w:sz="0" w:space="0" w:color="auto"/>
        <w:left w:val="none" w:sz="0" w:space="0" w:color="auto"/>
        <w:bottom w:val="none" w:sz="0" w:space="0" w:color="auto"/>
        <w:right w:val="none" w:sz="0" w:space="0" w:color="auto"/>
      </w:divBdr>
      <w:divsChild>
        <w:div w:id="1988779433">
          <w:marLeft w:val="0"/>
          <w:marRight w:val="0"/>
          <w:marTop w:val="0"/>
          <w:marBottom w:val="0"/>
          <w:divBdr>
            <w:top w:val="none" w:sz="0" w:space="0" w:color="auto"/>
            <w:left w:val="none" w:sz="0" w:space="0" w:color="auto"/>
            <w:bottom w:val="none" w:sz="0" w:space="0" w:color="auto"/>
            <w:right w:val="none" w:sz="0" w:space="0" w:color="auto"/>
          </w:divBdr>
          <w:divsChild>
            <w:div w:id="789981367">
              <w:marLeft w:val="0"/>
              <w:marRight w:val="0"/>
              <w:marTop w:val="0"/>
              <w:marBottom w:val="0"/>
              <w:divBdr>
                <w:top w:val="none" w:sz="0" w:space="0" w:color="auto"/>
                <w:left w:val="none" w:sz="0" w:space="0" w:color="auto"/>
                <w:bottom w:val="none" w:sz="0" w:space="0" w:color="auto"/>
                <w:right w:val="none" w:sz="0" w:space="0" w:color="auto"/>
              </w:divBdr>
              <w:divsChild>
                <w:div w:id="1650480589">
                  <w:marLeft w:val="0"/>
                  <w:marRight w:val="0"/>
                  <w:marTop w:val="0"/>
                  <w:marBottom w:val="0"/>
                  <w:divBdr>
                    <w:top w:val="none" w:sz="0" w:space="0" w:color="auto"/>
                    <w:left w:val="none" w:sz="0" w:space="0" w:color="auto"/>
                    <w:bottom w:val="none" w:sz="0" w:space="0" w:color="auto"/>
                    <w:right w:val="none" w:sz="0" w:space="0" w:color="auto"/>
                  </w:divBdr>
                  <w:divsChild>
                    <w:div w:id="2070153726">
                      <w:marLeft w:val="0"/>
                      <w:marRight w:val="0"/>
                      <w:marTop w:val="0"/>
                      <w:marBottom w:val="0"/>
                      <w:divBdr>
                        <w:top w:val="none" w:sz="0" w:space="0" w:color="auto"/>
                        <w:left w:val="none" w:sz="0" w:space="0" w:color="auto"/>
                        <w:bottom w:val="none" w:sz="0" w:space="0" w:color="auto"/>
                        <w:right w:val="none" w:sz="0" w:space="0" w:color="auto"/>
                      </w:divBdr>
                      <w:divsChild>
                        <w:div w:id="1951813677">
                          <w:marLeft w:val="0"/>
                          <w:marRight w:val="0"/>
                          <w:marTop w:val="0"/>
                          <w:marBottom w:val="0"/>
                          <w:divBdr>
                            <w:top w:val="none" w:sz="0" w:space="0" w:color="auto"/>
                            <w:left w:val="none" w:sz="0" w:space="0" w:color="auto"/>
                            <w:bottom w:val="none" w:sz="0" w:space="0" w:color="auto"/>
                            <w:right w:val="none" w:sz="0" w:space="0" w:color="auto"/>
                          </w:divBdr>
                          <w:divsChild>
                            <w:div w:id="359473828">
                              <w:marLeft w:val="0"/>
                              <w:marRight w:val="0"/>
                              <w:marTop w:val="0"/>
                              <w:marBottom w:val="900"/>
                              <w:divBdr>
                                <w:top w:val="none" w:sz="0" w:space="0" w:color="auto"/>
                                <w:left w:val="none" w:sz="0" w:space="0" w:color="auto"/>
                                <w:bottom w:val="none" w:sz="0" w:space="0" w:color="auto"/>
                                <w:right w:val="none" w:sz="0" w:space="0" w:color="auto"/>
                              </w:divBdr>
                              <w:divsChild>
                                <w:div w:id="104623596">
                                  <w:marLeft w:val="0"/>
                                  <w:marRight w:val="0"/>
                                  <w:marTop w:val="0"/>
                                  <w:marBottom w:val="0"/>
                                  <w:divBdr>
                                    <w:top w:val="none" w:sz="0" w:space="0" w:color="auto"/>
                                    <w:left w:val="none" w:sz="0" w:space="0" w:color="auto"/>
                                    <w:bottom w:val="none" w:sz="0" w:space="0" w:color="auto"/>
                                    <w:right w:val="none" w:sz="0" w:space="0" w:color="auto"/>
                                  </w:divBdr>
                                  <w:divsChild>
                                    <w:div w:id="618030594">
                                      <w:marLeft w:val="0"/>
                                      <w:marRight w:val="0"/>
                                      <w:marTop w:val="0"/>
                                      <w:marBottom w:val="0"/>
                                      <w:divBdr>
                                        <w:top w:val="none" w:sz="0" w:space="0" w:color="auto"/>
                                        <w:left w:val="none" w:sz="0" w:space="0" w:color="auto"/>
                                        <w:bottom w:val="none" w:sz="0" w:space="0" w:color="auto"/>
                                        <w:right w:val="none" w:sz="0" w:space="0" w:color="auto"/>
                                      </w:divBdr>
                                      <w:divsChild>
                                        <w:div w:id="1179276483">
                                          <w:marLeft w:val="0"/>
                                          <w:marRight w:val="0"/>
                                          <w:marTop w:val="0"/>
                                          <w:marBottom w:val="0"/>
                                          <w:divBdr>
                                            <w:top w:val="none" w:sz="0" w:space="0" w:color="auto"/>
                                            <w:left w:val="none" w:sz="0" w:space="0" w:color="auto"/>
                                            <w:bottom w:val="none" w:sz="0" w:space="0" w:color="auto"/>
                                            <w:right w:val="none" w:sz="0" w:space="0" w:color="auto"/>
                                          </w:divBdr>
                                        </w:div>
                                        <w:div w:id="1602494337">
                                          <w:marLeft w:val="0"/>
                                          <w:marRight w:val="0"/>
                                          <w:marTop w:val="0"/>
                                          <w:marBottom w:val="0"/>
                                          <w:divBdr>
                                            <w:top w:val="none" w:sz="0" w:space="0" w:color="auto"/>
                                            <w:left w:val="none" w:sz="0" w:space="0" w:color="auto"/>
                                            <w:bottom w:val="none" w:sz="0" w:space="0" w:color="auto"/>
                                            <w:right w:val="none" w:sz="0" w:space="0" w:color="auto"/>
                                          </w:divBdr>
                                        </w:div>
                                      </w:divsChild>
                                    </w:div>
                                    <w:div w:id="2064911387">
                                      <w:marLeft w:val="0"/>
                                      <w:marRight w:val="0"/>
                                      <w:marTop w:val="0"/>
                                      <w:marBottom w:val="0"/>
                                      <w:divBdr>
                                        <w:top w:val="none" w:sz="0" w:space="0" w:color="auto"/>
                                        <w:left w:val="none" w:sz="0" w:space="0" w:color="auto"/>
                                        <w:bottom w:val="none" w:sz="0" w:space="0" w:color="auto"/>
                                        <w:right w:val="none" w:sz="0" w:space="0" w:color="auto"/>
                                      </w:divBdr>
                                      <w:divsChild>
                                        <w:div w:id="19280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91655">
      <w:bodyDiv w:val="1"/>
      <w:marLeft w:val="0"/>
      <w:marRight w:val="0"/>
      <w:marTop w:val="0"/>
      <w:marBottom w:val="0"/>
      <w:divBdr>
        <w:top w:val="none" w:sz="0" w:space="0" w:color="auto"/>
        <w:left w:val="none" w:sz="0" w:space="0" w:color="auto"/>
        <w:bottom w:val="none" w:sz="0" w:space="0" w:color="auto"/>
        <w:right w:val="none" w:sz="0" w:space="0" w:color="auto"/>
      </w:divBdr>
      <w:divsChild>
        <w:div w:id="726489334">
          <w:marLeft w:val="0"/>
          <w:marRight w:val="0"/>
          <w:marTop w:val="0"/>
          <w:marBottom w:val="0"/>
          <w:divBdr>
            <w:top w:val="single" w:sz="36" w:space="0" w:color="075290"/>
            <w:left w:val="none" w:sz="0" w:space="0" w:color="auto"/>
            <w:bottom w:val="none" w:sz="0" w:space="0" w:color="auto"/>
            <w:right w:val="none" w:sz="0" w:space="0" w:color="auto"/>
          </w:divBdr>
          <w:divsChild>
            <w:div w:id="20016260">
              <w:marLeft w:val="0"/>
              <w:marRight w:val="0"/>
              <w:marTop w:val="0"/>
              <w:marBottom w:val="0"/>
              <w:divBdr>
                <w:top w:val="none" w:sz="0" w:space="0" w:color="auto"/>
                <w:left w:val="none" w:sz="0" w:space="0" w:color="auto"/>
                <w:bottom w:val="none" w:sz="0" w:space="0" w:color="auto"/>
                <w:right w:val="none" w:sz="0" w:space="0" w:color="auto"/>
              </w:divBdr>
              <w:divsChild>
                <w:div w:id="436339128">
                  <w:marLeft w:val="0"/>
                  <w:marRight w:val="0"/>
                  <w:marTop w:val="150"/>
                  <w:marBottom w:val="0"/>
                  <w:divBdr>
                    <w:top w:val="none" w:sz="0" w:space="0" w:color="auto"/>
                    <w:left w:val="none" w:sz="0" w:space="0" w:color="auto"/>
                    <w:bottom w:val="none" w:sz="0" w:space="0" w:color="auto"/>
                    <w:right w:val="none" w:sz="0" w:space="0" w:color="auto"/>
                  </w:divBdr>
                  <w:divsChild>
                    <w:div w:id="1758558517">
                      <w:marLeft w:val="-150"/>
                      <w:marRight w:val="0"/>
                      <w:marTop w:val="0"/>
                      <w:marBottom w:val="0"/>
                      <w:divBdr>
                        <w:top w:val="none" w:sz="0" w:space="0" w:color="auto"/>
                        <w:left w:val="none" w:sz="0" w:space="0" w:color="auto"/>
                        <w:bottom w:val="none" w:sz="0" w:space="0" w:color="auto"/>
                        <w:right w:val="none" w:sz="0" w:space="0" w:color="auto"/>
                      </w:divBdr>
                      <w:divsChild>
                        <w:div w:id="594629123">
                          <w:marLeft w:val="0"/>
                          <w:marRight w:val="0"/>
                          <w:marTop w:val="0"/>
                          <w:marBottom w:val="0"/>
                          <w:divBdr>
                            <w:top w:val="none" w:sz="0" w:space="0" w:color="auto"/>
                            <w:left w:val="none" w:sz="0" w:space="0" w:color="auto"/>
                            <w:bottom w:val="none" w:sz="0" w:space="0" w:color="auto"/>
                            <w:right w:val="none" w:sz="0" w:space="0" w:color="auto"/>
                          </w:divBdr>
                          <w:divsChild>
                            <w:div w:id="831022999">
                              <w:marLeft w:val="0"/>
                              <w:marRight w:val="0"/>
                              <w:marTop w:val="0"/>
                              <w:marBottom w:val="0"/>
                              <w:divBdr>
                                <w:top w:val="none" w:sz="0" w:space="0" w:color="auto"/>
                                <w:left w:val="none" w:sz="0" w:space="0" w:color="auto"/>
                                <w:bottom w:val="none" w:sz="0" w:space="0" w:color="auto"/>
                                <w:right w:val="none" w:sz="0" w:space="0" w:color="auto"/>
                              </w:divBdr>
                              <w:divsChild>
                                <w:div w:id="87969332">
                                  <w:marLeft w:val="0"/>
                                  <w:marRight w:val="0"/>
                                  <w:marTop w:val="0"/>
                                  <w:marBottom w:val="0"/>
                                  <w:divBdr>
                                    <w:top w:val="none" w:sz="0" w:space="0" w:color="auto"/>
                                    <w:left w:val="none" w:sz="0" w:space="0" w:color="auto"/>
                                    <w:bottom w:val="none" w:sz="0" w:space="0" w:color="auto"/>
                                    <w:right w:val="none" w:sz="0" w:space="0" w:color="auto"/>
                                  </w:divBdr>
                                  <w:divsChild>
                                    <w:div w:id="6551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rxabuseinga.org/the-triangle-investigation/" TargetMode="External"/><Relationship Id="rId13" Type="http://schemas.openxmlformats.org/officeDocument/2006/relationships/image" Target="media/image3.jpeg"/><Relationship Id="rId18" Type="http://schemas.openxmlformats.org/officeDocument/2006/relationships/hyperlink" Target="http://fightthenewdrug.org/family-media-standard/" TargetMode="External"/><Relationship Id="rId26" Type="http://schemas.openxmlformats.org/officeDocument/2006/relationships/hyperlink" Target="https://nccd.cdc.gov/youthonline/App/Results.aspx?TT=A&amp;OUT=0&amp;SID=HS&amp;QID=QQ&amp;LID=XX&amp;YID=2015&amp;LID2=&amp;YID2=&amp;COL=S&amp;ROW1=N&amp;ROW2=N&amp;HT=QQ&amp;LCT=LL&amp;FS=S1&amp;FR=R1&amp;FG=G1&amp;FSL=S1&amp;FRL=R1&amp;FGL=G1&amp;PV=&amp;TST=False&amp;C1=&amp;C2=&amp;QP=G&amp;DP=1&amp;VA=CI&amp;CS=Y&amp;SYID=&amp;EYID=&amp;SC=DEFAULT&amp;SO=ASC" TargetMode="External"/><Relationship Id="rId39" Type="http://schemas.openxmlformats.org/officeDocument/2006/relationships/hyperlink" Target="http://safetextingcampaign.com/IWillNotTextWhileDriving.aspx?cms=6964" TargetMode="External"/><Relationship Id="rId3" Type="http://schemas.openxmlformats.org/officeDocument/2006/relationships/settings" Target="settings.xml"/><Relationship Id="rId21" Type="http://schemas.openxmlformats.org/officeDocument/2006/relationships/hyperlink" Target="https://www.dea.gov/media/chasing-dragon.shtml" TargetMode="External"/><Relationship Id="rId34" Type="http://schemas.openxmlformats.org/officeDocument/2006/relationships/hyperlink" Target="https://www.drugabuse.gov/family-checkup"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rugfree.org/the-parent-toolkit/" TargetMode="External"/><Relationship Id="rId17" Type="http://schemas.openxmlformats.org/officeDocument/2006/relationships/hyperlink" Target="http://fightthenewdrug.org/" TargetMode="External"/><Relationship Id="rId25" Type="http://schemas.openxmlformats.org/officeDocument/2006/relationships/image" Target="media/image6.jpeg"/><Relationship Id="rId33" Type="http://schemas.openxmlformats.org/officeDocument/2006/relationships/hyperlink" Target="https://www.drugabuse.gov/" TargetMode="External"/><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www.cdc.gov/vitalsigns/heroin/index.html"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bing.com/images/search?q=google+picture+youth+with+drugs&amp;view=detailv2&amp;&amp;id=9A5AEE2225BFD0052A22DB82CE7DC7D13E468539&amp;selectedIndex=94&amp;ccid=cZyAuyzD&amp;simid=608037709507398814&amp;thid=OIP.M719c80bb2cc3241df5064a9678a5df5ao0" TargetMode="External"/><Relationship Id="rId11" Type="http://schemas.openxmlformats.org/officeDocument/2006/relationships/hyperlink" Target="http://www.drugfree.org/" TargetMode="External"/><Relationship Id="rId24" Type="http://schemas.openxmlformats.org/officeDocument/2006/relationships/hyperlink" Target="http://www.cdc.gov/alcohol/fact-sheets/minimum-legal-drinking-age.htm" TargetMode="External"/><Relationship Id="rId32" Type="http://schemas.openxmlformats.org/officeDocument/2006/relationships/image" Target="media/image8.gif"/><Relationship Id="rId37" Type="http://schemas.openxmlformats.org/officeDocument/2006/relationships/hyperlink" Target="https://www.healthychildren.org/English/ages-stages/teen/substance-abuse/Pages/E-cigarettes.aspx" TargetMode="External"/><Relationship Id="rId40" Type="http://schemas.openxmlformats.org/officeDocument/2006/relationships/image" Target="media/image11.png"/><Relationship Id="rId5" Type="http://schemas.openxmlformats.org/officeDocument/2006/relationships/hyperlink" Target="http://redribbon.org/pledge/" TargetMode="External"/><Relationship Id="rId15" Type="http://schemas.openxmlformats.org/officeDocument/2006/relationships/hyperlink" Target="http://fightthenewdrug.org/porn-isnt-just-a-guy-issue-its-human-issue/" TargetMode="External"/><Relationship Id="rId23" Type="http://schemas.openxmlformats.org/officeDocument/2006/relationships/hyperlink" Target="http://www.cdc.gov/alcohol/fact-sheets/underage-drinking.htm" TargetMode="External"/><Relationship Id="rId28" Type="http://schemas.openxmlformats.org/officeDocument/2006/relationships/hyperlink" Target="http://www.cdc.gov/healthyyouth/data/yrbs/pdf/2015/ss6506_updated.pdf" TargetMode="External"/><Relationship Id="rId36"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yperlink" Target="http://www.dea.gov/media/videos/Chasing_the_Dragon.mp4" TargetMode="External"/><Relationship Id="rId31" Type="http://schemas.openxmlformats.org/officeDocument/2006/relationships/hyperlink" Target="https://www.drugabuse.gov/" TargetMode="External"/><Relationship Id="rId4" Type="http://schemas.openxmlformats.org/officeDocument/2006/relationships/webSettings" Target="webSettings.xml"/><Relationship Id="rId9" Type="http://schemas.openxmlformats.org/officeDocument/2006/relationships/hyperlink" Target="http://www.drugfree.org/" TargetMode="External"/><Relationship Id="rId14" Type="http://schemas.openxmlformats.org/officeDocument/2006/relationships/hyperlink" Target="https://noys.org/focusareas/easy-access/" TargetMode="External"/><Relationship Id="rId22" Type="http://schemas.openxmlformats.org/officeDocument/2006/relationships/hyperlink" Target="https://www.getsmartaboutdrugs.com/" TargetMode="External"/><Relationship Id="rId27" Type="http://schemas.openxmlformats.org/officeDocument/2006/relationships/hyperlink" Target="http://www.cdc.gov/healthyyouth/data/yrbs/pdf/trends/us_drug_trend_yrbs.pdf" TargetMode="External"/><Relationship Id="rId30" Type="http://schemas.openxmlformats.org/officeDocument/2006/relationships/image" Target="media/image7.jpeg"/><Relationship Id="rId35" Type="http://schemas.openxmlformats.org/officeDocument/2006/relationships/hyperlink" Target="https://www.drugabuse.gov/publications/preventing-drug-abuse-among-children-adolescents/acknowledgme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Zubler</dc:creator>
  <cp:keywords/>
  <dc:description/>
  <cp:lastModifiedBy>Jennifer Zubler</cp:lastModifiedBy>
  <cp:revision>8</cp:revision>
  <dcterms:created xsi:type="dcterms:W3CDTF">2016-09-01T12:49:00Z</dcterms:created>
  <dcterms:modified xsi:type="dcterms:W3CDTF">2016-09-26T18:09:00Z</dcterms:modified>
</cp:coreProperties>
</file>